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pPr>
      <w:r>
        <w:rPr>
          <w:rFonts w:cs="Arial" w:ascii="Arial" w:hAnsi="Arial"/>
          <w:b/>
          <w:color w:val="7B1E2B"/>
          <w:sz w:val="44"/>
          <w:rtl w:val="1"/>
          <w:bCs/>
          <w:szCs w:val="44"/>
        </w:rPr>
        <w:t>מהדורה למורה – מבחן גרסה ב׳</w:t>
      </w:r>
    </w:p>
    <w:p>
      <w:pPr>
        <w:bidi w:val="1"/>
        <w:jc w:val="right"/>
      </w:pPr>
      <w:r>
        <w:rPr>
          <w:rFonts w:cs="Arial" w:ascii="Arial" w:hAnsi="Arial"/>
          <w:color w:val="5A4632"/>
          <w:sz w:val="26"/>
          <w:rtl w:val="1"/>
          <w:szCs w:val="26"/>
        </w:rPr>
        <w:t>טבלת ניקוד, מפתח תשובות, מחוון</w:t>
      </w:r>
    </w:p>
    <w:p>
      <w:pPr>
        <w:bidi w:val="1"/>
        <w:jc w:val="right"/>
      </w:pPr>
      <w:r>
        <w:rPr>
          <w:rFonts w:cs="Arial" w:ascii="Arial" w:hAnsi="Arial"/>
          <w:color w:val="7B1E2B"/>
          <w:sz w:val="20"/>
          <w:rtl w:val="1"/>
          <w:szCs w:val="20"/>
        </w:rPr>
        <w:t>מורה · יצרה: רוית ראש בן ישי</w:t>
      </w:r>
    </w:p>
    <w:p>
      <w:pPr>
        <w:pStyle w:val="Heading1"/>
        <w:bidi w:val="1"/>
        <w:jc w:val="right"/>
      </w:pPr>
      <w:r>
        <w:rPr>
          <w:rFonts w:cs="Arial" w:ascii="Arial" w:hAnsi="Arial"/>
          <w:b/>
          <w:color w:val="7B1E2B"/>
          <w:sz w:val="34"/>
          <w:rtl w:val="1"/>
          <w:bCs/>
          <w:szCs w:val="34"/>
        </w:rPr>
        <w:t>🔑 טבלת ניקוד (100 נקודות)</w:t>
      </w:r>
    </w:p>
    <w:tbl>
      <w:tblPr>
        <w:tblStyle w:val="TableGrid"/>
        <w:tblW w:type="auto" w:w="0"/>
        <w:tblLook w:firstColumn="1" w:firstRow="1" w:lastColumn="0" w:lastRow="0" w:noHBand="0" w:noVBand="1" w:val="04A0"/>
        <w:bidiVisual/>
      </w:tblPr>
      <w:tblGrid>
        <w:gridCol w:w="3364"/>
        <w:gridCol w:w="3364"/>
        <w:gridCol w:w="3364"/>
      </w:tblGrid>
      <w:tr>
        <w:tc>
          <w:tcPr>
            <w:tcW w:type="dxa" w:w="3364"/>
          </w:tcPr>
          <w:p>
            <w:pPr>
              <w:bidi w:val="1"/>
              <w:jc w:val="right"/>
            </w:pPr>
            <w:r>
              <w:rPr>
                <w:rFonts w:cs="Arial" w:ascii="Arial" w:hAnsi="Arial"/>
                <w:b/>
                <w:rtl w:val="1"/>
                <w:bCs/>
              </w:rPr>
              <w:t>חלק</w:t>
            </w:r>
          </w:p>
        </w:tc>
        <w:tc>
          <w:tcPr>
            <w:tcW w:type="dxa" w:w="3364"/>
          </w:tcPr>
          <w:p>
            <w:pPr>
              <w:bidi w:val="1"/>
              <w:jc w:val="right"/>
            </w:pPr>
            <w:r>
              <w:rPr>
                <w:rFonts w:cs="Arial" w:ascii="Arial" w:hAnsi="Arial"/>
                <w:b/>
                <w:rtl w:val="1"/>
                <w:bCs/>
              </w:rPr>
              <w:t>סעיף</w:t>
            </w:r>
          </w:p>
        </w:tc>
        <w:tc>
          <w:tcPr>
            <w:tcW w:type="dxa" w:w="3364"/>
          </w:tcPr>
          <w:p>
            <w:pPr>
              <w:bidi w:val="1"/>
              <w:jc w:val="right"/>
            </w:pPr>
            <w:r>
              <w:rPr>
                <w:rFonts w:cs="Arial" w:ascii="Arial" w:hAnsi="Arial"/>
                <w:b/>
                <w:rtl w:val="1"/>
                <w:bCs/>
              </w:rPr>
              <w:t>נקודות</w:t>
            </w:r>
          </w:p>
        </w:tc>
      </w:tr>
      <w:tr>
        <w:tc>
          <w:tcPr>
            <w:tcW w:type="dxa" w:w="3364"/>
          </w:tcPr>
          <w:p>
            <w:pPr>
              <w:bidi w:val="1"/>
              <w:jc w:val="right"/>
            </w:pPr>
            <w:r>
              <w:rPr>
                <w:rFonts w:cs="Arial" w:ascii="Arial" w:hAnsi="Arial"/>
                <w:rtl w:val="1"/>
              </w:rPr>
              <w:t>חלק א׳</w:t>
            </w:r>
          </w:p>
        </w:tc>
        <w:tc>
          <w:tcPr>
            <w:tcW w:type="dxa" w:w="3364"/>
          </w:tcPr>
          <w:p>
            <w:pPr>
              <w:bidi w:val="1"/>
              <w:jc w:val="right"/>
            </w:pPr>
            <w:r>
              <w:rPr>
                <w:rFonts w:cs="Arial" w:ascii="Arial" w:hAnsi="Arial"/>
                <w:rtl w:val="1"/>
              </w:rPr>
              <w:t>שאלות רב-ברירה</w:t>
            </w:r>
          </w:p>
        </w:tc>
        <w:tc>
          <w:tcPr>
            <w:tcW w:type="dxa" w:w="3364"/>
          </w:tcPr>
          <w:p>
            <w:pPr>
              <w:bidi w:val="1"/>
              <w:jc w:val="right"/>
            </w:pPr>
            <w:r>
              <w:rPr>
                <w:rFonts w:cs="Arial" w:ascii="Arial" w:hAnsi="Arial"/>
                <w:rtl w:val="1"/>
              </w:rPr>
              <w:t>24</w:t>
            </w:r>
          </w:p>
        </w:tc>
      </w:tr>
      <w:tr>
        <w:tc>
          <w:tcPr>
            <w:tcW w:type="dxa" w:w="3364"/>
          </w:tcPr>
          <w:p>
            <w:pPr>
              <w:bidi w:val="1"/>
              <w:jc w:val="right"/>
            </w:pPr>
            <w:r>
              <w:rPr>
                <w:rFonts w:cs="Arial" w:ascii="Arial" w:hAnsi="Arial"/>
                <w:rtl w:val="1"/>
              </w:rPr>
              <w:t>חלק א׳</w:t>
            </w:r>
          </w:p>
        </w:tc>
        <w:tc>
          <w:tcPr>
            <w:tcW w:type="dxa" w:w="3364"/>
          </w:tcPr>
          <w:p>
            <w:pPr>
              <w:bidi w:val="1"/>
              <w:jc w:val="right"/>
            </w:pPr>
            <w:r>
              <w:rPr>
                <w:rFonts w:cs="Arial" w:ascii="Arial" w:hAnsi="Arial"/>
                <w:rtl w:val="1"/>
              </w:rPr>
              <w:t>נכון / לא נכון</w:t>
            </w:r>
          </w:p>
        </w:tc>
        <w:tc>
          <w:tcPr>
            <w:tcW w:type="dxa" w:w="3364"/>
          </w:tcPr>
          <w:p>
            <w:pPr>
              <w:bidi w:val="1"/>
              <w:jc w:val="right"/>
            </w:pPr>
            <w:r>
              <w:rPr>
                <w:rFonts w:cs="Arial" w:ascii="Arial" w:hAnsi="Arial"/>
                <w:rtl w:val="1"/>
              </w:rPr>
              <w:t>12</w:t>
            </w:r>
          </w:p>
        </w:tc>
      </w:tr>
      <w:tr>
        <w:tc>
          <w:tcPr>
            <w:tcW w:type="dxa" w:w="3364"/>
          </w:tcPr>
          <w:p>
            <w:pPr>
              <w:bidi w:val="1"/>
              <w:jc w:val="right"/>
            </w:pPr>
            <w:r>
              <w:rPr>
                <w:rFonts w:cs="Arial" w:ascii="Arial" w:hAnsi="Arial"/>
                <w:rtl w:val="1"/>
              </w:rPr>
              <w:t>חלק א׳</w:t>
            </w:r>
          </w:p>
        </w:tc>
        <w:tc>
          <w:tcPr>
            <w:tcW w:type="dxa" w:w="3364"/>
          </w:tcPr>
          <w:p>
            <w:pPr>
              <w:bidi w:val="1"/>
              <w:jc w:val="right"/>
            </w:pPr>
            <w:r>
              <w:rPr>
                <w:rFonts w:cs="Arial" w:ascii="Arial" w:hAnsi="Arial"/>
                <w:rtl w:val="1"/>
              </w:rPr>
              <w:t>התאמת מושגים</w:t>
            </w:r>
          </w:p>
        </w:tc>
        <w:tc>
          <w:tcPr>
            <w:tcW w:type="dxa" w:w="3364"/>
          </w:tcPr>
          <w:p>
            <w:pPr>
              <w:bidi w:val="1"/>
              <w:jc w:val="right"/>
            </w:pPr>
            <w:r>
              <w:rPr>
                <w:rFonts w:cs="Arial" w:ascii="Arial" w:hAnsi="Arial"/>
                <w:rtl w:val="1"/>
              </w:rPr>
              <w:t>8</w:t>
            </w:r>
          </w:p>
        </w:tc>
      </w:tr>
      <w:tr>
        <w:tc>
          <w:tcPr>
            <w:tcW w:type="dxa" w:w="3364"/>
          </w:tcPr>
          <w:p>
            <w:pPr>
              <w:bidi w:val="1"/>
              <w:jc w:val="right"/>
            </w:pPr>
            <w:r>
              <w:rPr>
                <w:rFonts w:cs="Arial" w:ascii="Arial" w:hAnsi="Arial"/>
                <w:rtl w:val="1"/>
              </w:rPr>
              <w:t>חלק ב׳</w:t>
            </w:r>
          </w:p>
        </w:tc>
        <w:tc>
          <w:tcPr>
            <w:tcW w:type="dxa" w:w="3364"/>
          </w:tcPr>
          <w:p>
            <w:pPr>
              <w:bidi w:val="1"/>
              <w:jc w:val="right"/>
            </w:pPr>
            <w:r>
              <w:rPr>
                <w:rFonts w:cs="Arial" w:ascii="Arial" w:hAnsi="Arial"/>
                <w:rtl w:val="1"/>
              </w:rPr>
              <w:t>ציר זמן</w:t>
            </w:r>
          </w:p>
        </w:tc>
        <w:tc>
          <w:tcPr>
            <w:tcW w:type="dxa" w:w="3364"/>
          </w:tcPr>
          <w:p>
            <w:pPr>
              <w:bidi w:val="1"/>
              <w:jc w:val="right"/>
            </w:pPr>
            <w:r>
              <w:rPr>
                <w:rFonts w:cs="Arial" w:ascii="Arial" w:hAnsi="Arial"/>
                <w:rtl w:val="1"/>
              </w:rPr>
              <w:t>8</w:t>
            </w:r>
          </w:p>
        </w:tc>
      </w:tr>
      <w:tr>
        <w:tc>
          <w:tcPr>
            <w:tcW w:type="dxa" w:w="3364"/>
          </w:tcPr>
          <w:p>
            <w:pPr>
              <w:bidi w:val="1"/>
              <w:jc w:val="right"/>
            </w:pPr>
            <w:r>
              <w:rPr>
                <w:rFonts w:cs="Arial" w:ascii="Arial" w:hAnsi="Arial"/>
                <w:rtl w:val="1"/>
              </w:rPr>
              <w:t>חלק ב׳</w:t>
            </w:r>
          </w:p>
        </w:tc>
        <w:tc>
          <w:tcPr>
            <w:tcW w:type="dxa" w:w="3364"/>
          </w:tcPr>
          <w:p>
            <w:pPr>
              <w:bidi w:val="1"/>
              <w:jc w:val="right"/>
            </w:pPr>
            <w:r>
              <w:rPr>
                <w:rFonts w:cs="Arial" w:ascii="Arial" w:hAnsi="Arial"/>
                <w:rtl w:val="1"/>
              </w:rPr>
              <w:t>ניתוח מקור</w:t>
            </w:r>
          </w:p>
        </w:tc>
        <w:tc>
          <w:tcPr>
            <w:tcW w:type="dxa" w:w="3364"/>
          </w:tcPr>
          <w:p>
            <w:pPr>
              <w:bidi w:val="1"/>
              <w:jc w:val="right"/>
            </w:pPr>
            <w:r>
              <w:rPr>
                <w:rFonts w:cs="Arial" w:ascii="Arial" w:hAnsi="Arial"/>
                <w:rtl w:val="1"/>
              </w:rPr>
              <w:t>12</w:t>
            </w:r>
          </w:p>
        </w:tc>
      </w:tr>
      <w:tr>
        <w:tc>
          <w:tcPr>
            <w:tcW w:type="dxa" w:w="3364"/>
          </w:tcPr>
          <w:p>
            <w:pPr>
              <w:bidi w:val="1"/>
              <w:jc w:val="right"/>
            </w:pPr>
            <w:r>
              <w:rPr>
                <w:rFonts w:cs="Arial" w:ascii="Arial" w:hAnsi="Arial"/>
                <w:rtl w:val="1"/>
              </w:rPr>
              <w:t>חלק ב׳</w:t>
            </w:r>
          </w:p>
        </w:tc>
        <w:tc>
          <w:tcPr>
            <w:tcW w:type="dxa" w:w="3364"/>
          </w:tcPr>
          <w:p>
            <w:pPr>
              <w:bidi w:val="1"/>
              <w:jc w:val="right"/>
            </w:pPr>
            <w:r>
              <w:rPr>
                <w:rFonts w:cs="Arial" w:ascii="Arial" w:hAnsi="Arial"/>
                <w:rtl w:val="1"/>
              </w:rPr>
              <w:t>משימת תרשים – הפירמידה הפיאודלית</w:t>
            </w:r>
          </w:p>
        </w:tc>
        <w:tc>
          <w:tcPr>
            <w:tcW w:type="dxa" w:w="3364"/>
          </w:tcPr>
          <w:p>
            <w:pPr>
              <w:bidi w:val="1"/>
              <w:jc w:val="right"/>
            </w:pPr>
            <w:r>
              <w:rPr>
                <w:rFonts w:cs="Arial" w:ascii="Arial" w:hAnsi="Arial"/>
                <w:rtl w:val="1"/>
              </w:rPr>
              <w:t>8</w:t>
            </w:r>
          </w:p>
        </w:tc>
      </w:tr>
      <w:tr>
        <w:tc>
          <w:tcPr>
            <w:tcW w:type="dxa" w:w="3364"/>
          </w:tcPr>
          <w:p>
            <w:pPr>
              <w:bidi w:val="1"/>
              <w:jc w:val="right"/>
            </w:pPr>
            <w:r>
              <w:rPr>
                <w:rFonts w:cs="Arial" w:ascii="Arial" w:hAnsi="Arial"/>
                <w:rtl w:val="1"/>
              </w:rPr>
              <w:t>חלק ג׳</w:t>
            </w:r>
          </w:p>
        </w:tc>
        <w:tc>
          <w:tcPr>
            <w:tcW w:type="dxa" w:w="3364"/>
          </w:tcPr>
          <w:p>
            <w:pPr>
              <w:bidi w:val="1"/>
              <w:jc w:val="right"/>
            </w:pPr>
            <w:r>
              <w:rPr>
                <w:rFonts w:cs="Arial" w:ascii="Arial" w:hAnsi="Arial"/>
                <w:rtl w:val="1"/>
              </w:rPr>
              <w:t>שאלות קצרות</w:t>
            </w:r>
          </w:p>
        </w:tc>
        <w:tc>
          <w:tcPr>
            <w:tcW w:type="dxa" w:w="3364"/>
          </w:tcPr>
          <w:p>
            <w:pPr>
              <w:bidi w:val="1"/>
              <w:jc w:val="right"/>
            </w:pPr>
            <w:r>
              <w:rPr>
                <w:rFonts w:cs="Arial" w:ascii="Arial" w:hAnsi="Arial"/>
                <w:rtl w:val="1"/>
              </w:rPr>
              <w:t>16</w:t>
            </w:r>
          </w:p>
        </w:tc>
      </w:tr>
      <w:tr>
        <w:tc>
          <w:tcPr>
            <w:tcW w:type="dxa" w:w="3364"/>
          </w:tcPr>
          <w:p>
            <w:pPr>
              <w:bidi w:val="1"/>
              <w:jc w:val="right"/>
            </w:pPr>
            <w:r>
              <w:rPr>
                <w:rFonts w:cs="Arial" w:ascii="Arial" w:hAnsi="Arial"/>
                <w:rtl w:val="1"/>
              </w:rPr>
              <w:t>חלק ג׳</w:t>
            </w:r>
          </w:p>
        </w:tc>
        <w:tc>
          <w:tcPr>
            <w:tcW w:type="dxa" w:w="3364"/>
          </w:tcPr>
          <w:p>
            <w:pPr>
              <w:bidi w:val="1"/>
              <w:jc w:val="right"/>
            </w:pPr>
            <w:r>
              <w:rPr>
                <w:rFonts w:cs="Arial" w:ascii="Arial" w:hAnsi="Arial"/>
                <w:rtl w:val="1"/>
              </w:rPr>
              <w:t>שאלה מורחבת – בחרו אחת</w:t>
            </w:r>
          </w:p>
        </w:tc>
        <w:tc>
          <w:tcPr>
            <w:tcW w:type="dxa" w:w="3364"/>
          </w:tcPr>
          <w:p>
            <w:pPr>
              <w:bidi w:val="1"/>
              <w:jc w:val="right"/>
            </w:pPr>
            <w:r>
              <w:rPr>
                <w:rFonts w:cs="Arial" w:ascii="Arial" w:hAnsi="Arial"/>
                <w:rtl w:val="1"/>
              </w:rPr>
              <w:t>12</w:t>
            </w:r>
          </w:p>
        </w:tc>
      </w:tr>
      <w:tr>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סה״כ</w:t>
            </w:r>
          </w:p>
        </w:tc>
        <w:tc>
          <w:tcPr>
            <w:tcW w:type="dxa" w:w="3364"/>
          </w:tcPr>
          <w:p>
            <w:pPr>
              <w:bidi w:val="1"/>
              <w:jc w:val="right"/>
            </w:pPr>
            <w:r>
              <w:rPr>
                <w:rFonts w:cs="Arial" w:ascii="Arial" w:hAnsi="Arial"/>
                <w:rtl w:val="1"/>
              </w:rPr>
              <w:t>100</w:t>
            </w:r>
          </w:p>
        </w:tc>
      </w:tr>
    </w:tbl>
    <w:p/>
    <w:p>
      <w:pPr>
        <w:pStyle w:val="Heading1"/>
        <w:bidi w:val="1"/>
        <w:jc w:val="right"/>
      </w:pPr>
      <w:r>
        <w:rPr>
          <w:rFonts w:cs="Arial" w:ascii="Arial" w:hAnsi="Arial"/>
          <w:b/>
          <w:color w:val="7B1E2B"/>
          <w:sz w:val="34"/>
          <w:rtl w:val="1"/>
          <w:bCs/>
          <w:szCs w:val="34"/>
        </w:rPr>
        <w:t>מפתח תשובות</w:t>
      </w:r>
    </w:p>
    <w:p>
      <w:pPr>
        <w:pStyle w:val="Heading2"/>
        <w:bidi w:val="1"/>
        <w:jc w:val="right"/>
      </w:pPr>
      <w:r>
        <w:rPr>
          <w:rFonts w:cs="Arial" w:ascii="Arial" w:hAnsi="Arial"/>
          <w:b/>
          <w:color w:val="1F3B5A"/>
          <w:sz w:val="28"/>
          <w:rtl w:val="1"/>
          <w:bCs/>
          <w:szCs w:val="28"/>
        </w:rPr>
        <w:t>חלק א׳ – ידע (44 נקודות)</w:t>
      </w:r>
    </w:p>
    <w:p>
      <w:pPr>
        <w:bidi w:val="1"/>
        <w:jc w:val="right"/>
      </w:pPr>
      <w:r>
        <w:rPr>
          <w:rFonts w:cs="Arial" w:ascii="Arial" w:hAnsi="Arial"/>
          <w:b/>
          <w:rtl w:val="1"/>
          <w:bCs/>
        </w:rPr>
        <w:t>שאלות רב-ברירה</w:t>
      </w:r>
    </w:p>
    <w:p>
      <w:pPr>
        <w:bidi w:val="1"/>
        <w:jc w:val="right"/>
      </w:pPr>
      <w:r>
        <w:rPr>
          <w:rFonts w:cs="Arial" w:ascii="Arial" w:hAnsi="Arial"/>
          <w:rtl w:val="1"/>
        </w:rPr>
        <w:t>1. א. מקור שנכתב מאוחר יותר בידי מי שלא חי בתקופה, על סמך מקורות אחרים – מקור משני נכתב מאוחר יותר ומבוסס על מקורות אחרים, למשל ספר היסטוריה בימינו.</w:t>
      </w:r>
    </w:p>
    <w:p>
      <w:pPr>
        <w:bidi w:val="1"/>
        <w:jc w:val="right"/>
      </w:pPr>
      <w:r>
        <w:rPr>
          <w:rFonts w:cs="Arial" w:ascii="Arial" w:hAnsi="Arial"/>
          <w:rtl w:val="1"/>
        </w:rPr>
        <w:t>2. ב. המאה ה-15 – המאה ה-15 = השנים 1401–1500.</w:t>
      </w:r>
    </w:p>
    <w:p>
      <w:pPr>
        <w:bidi w:val="1"/>
        <w:jc w:val="right"/>
      </w:pPr>
      <w:r>
        <w:rPr>
          <w:rFonts w:cs="Arial" w:ascii="Arial" w:hAnsi="Arial"/>
          <w:rtl w:val="1"/>
        </w:rPr>
        <w:t>3. ב. עת עתיקה ← ימי הביניים ← עת חדשה – עת עתיקה (עד 476), ימי הביניים, ואחריהם העת החדשה.</w:t>
      </w:r>
    </w:p>
    <w:p>
      <w:pPr>
        <w:bidi w:val="1"/>
        <w:jc w:val="right"/>
      </w:pPr>
      <w:r>
        <w:rPr>
          <w:rFonts w:cs="Arial" w:ascii="Arial" w:hAnsi="Arial"/>
          <w:rtl w:val="1"/>
        </w:rPr>
        <w:t>4. ב. כדי לזהות מגמתיות ולהעריך עד כמה המקור אמין – הכותב, הזמן, המטרה והקהל משפיעים על אמינות המקור.</w:t>
      </w:r>
    </w:p>
    <w:p>
      <w:pPr>
        <w:bidi w:val="1"/>
        <w:jc w:val="right"/>
      </w:pPr>
      <w:r>
        <w:rPr>
          <w:rFonts w:cs="Arial" w:ascii="Arial" w:hAnsi="Arial"/>
          <w:rtl w:val="1"/>
        </w:rPr>
        <w:t>5. ב. ספר הקודש של הנוצרים, הכולל את הבשורות – הברית החדשה כוללת את הבשורות, את איגרות פאולוס ועוד.</w:t>
      </w:r>
    </w:p>
    <w:p>
      <w:pPr>
        <w:bidi w:val="1"/>
        <w:jc w:val="right"/>
      </w:pPr>
      <w:r>
        <w:rPr>
          <w:rFonts w:cs="Arial" w:ascii="Arial" w:hAnsi="Arial"/>
          <w:rtl w:val="1"/>
        </w:rPr>
        <w:t>6. ב. קונסטנטינוס – קונסטנטינוס – צו מילאנו, 313 לספירה.</w:t>
      </w:r>
    </w:p>
    <w:p>
      <w:pPr>
        <w:bidi w:val="1"/>
        <w:jc w:val="right"/>
      </w:pPr>
      <w:r>
        <w:rPr>
          <w:rFonts w:cs="Arial" w:ascii="Arial" w:hAnsi="Arial"/>
          <w:rtl w:val="1"/>
        </w:rPr>
        <w:t>7. ב. האמונה באל אחד שיש לו שלושה פנים: האב, הבן ורוח הקודש – השילוש הוא עיקר אמונה נוצרי: האב, הבן ורוח הקודש.</w:t>
      </w:r>
    </w:p>
    <w:p>
      <w:pPr>
        <w:bidi w:val="1"/>
        <w:jc w:val="right"/>
      </w:pPr>
      <w:r>
        <w:rPr>
          <w:rFonts w:cs="Arial" w:ascii="Arial" w:hAnsi="Arial"/>
          <w:rtl w:val="1"/>
        </w:rPr>
        <w:t>8. ב. הם נאלצו לעיתים להתפלל בסתר ונענשו על אמונתם – לפני צו מילאנו נוצרים נרדפו בשל סירובם לעבוד את אלי רומא ואת הקיסר.</w:t>
      </w:r>
    </w:p>
    <w:p>
      <w:pPr>
        <w:bidi w:val="1"/>
        <w:jc w:val="right"/>
      </w:pPr>
      <w:r>
        <w:rPr>
          <w:rFonts w:cs="Arial" w:ascii="Arial" w:hAnsi="Arial"/>
          <w:rtl w:val="1"/>
        </w:rPr>
        <w:t>9. ב. קונסטנטינופול – ביזנטיון – האימפריה הרומית המזרחית, שבירתה קונסטנטינופול (עד 1453).</w:t>
      </w:r>
    </w:p>
    <w:p>
      <w:pPr>
        <w:bidi w:val="1"/>
        <w:jc w:val="right"/>
      </w:pPr>
      <w:r>
        <w:rPr>
          <w:rFonts w:cs="Arial" w:ascii="Arial" w:hAnsi="Arial"/>
          <w:rtl w:val="1"/>
        </w:rPr>
        <w:t>10. ב. איכר הקשור לאדמת האדון, שעבד בה ושילם ביבול ובעבודה – הצמית היה קשור לאדמה ולא יכול היה לעזוב אותה ללא רשות.</w:t>
      </w:r>
    </w:p>
    <w:p>
      <w:pPr>
        <w:bidi w:val="1"/>
        <w:jc w:val="right"/>
      </w:pPr>
      <w:r>
        <w:rPr>
          <w:rFonts w:cs="Arial" w:ascii="Arial" w:hAnsi="Arial"/>
          <w:rtl w:val="1"/>
        </w:rPr>
        <w:t>11. ב. לארגן את בעלי המקצוע: לקבוע מחירים, איכות והכשרת שוליות – הגילדה איגדה אומנים או סוחרים, קבעה כללים והכשירה שוליות.</w:t>
      </w:r>
    </w:p>
    <w:p>
      <w:pPr>
        <w:bidi w:val="1"/>
        <w:jc w:val="right"/>
      </w:pPr>
      <w:r>
        <w:rPr>
          <w:rFonts w:cs="Arial" w:ascii="Arial" w:hAnsi="Arial"/>
          <w:rtl w:val="1"/>
        </w:rPr>
        <w:t>12. ב. נפילת קונסטנטינופול ב-1453 – היסטוריונים בוחרים תאריכי סיום שונים, למשל 1453 או 1492.</w:t>
      </w:r>
    </w:p>
    <w:p>
      <w:pPr>
        <w:bidi w:val="1"/>
        <w:jc w:val="right"/>
      </w:pPr>
      <w:r>
        <w:rPr>
          <w:rFonts w:cs="Arial" w:ascii="Arial" w:hAnsi="Arial"/>
          <w:b/>
          <w:rtl w:val="1"/>
          <w:bCs/>
        </w:rPr>
        <w:t>נכון / לא נכון</w:t>
      </w:r>
    </w:p>
    <w:p>
      <w:pPr>
        <w:bidi w:val="1"/>
        <w:jc w:val="right"/>
      </w:pPr>
      <w:r>
        <w:rPr>
          <w:rFonts w:cs="Arial" w:ascii="Arial" w:hAnsi="Arial"/>
          <w:rtl w:val="1"/>
        </w:rPr>
        <w:t>1. לא נכון – תיקון: ספר שנכתב בימינו על ימי הביניים הוא מקור משני.</w:t>
      </w:r>
    </w:p>
    <w:p>
      <w:pPr>
        <w:bidi w:val="1"/>
        <w:jc w:val="right"/>
      </w:pPr>
      <w:r>
        <w:rPr>
          <w:rFonts w:cs="Arial" w:ascii="Arial" w:hAnsi="Arial"/>
          <w:rtl w:val="1"/>
        </w:rPr>
        <w:t>2. נכון</w:t>
      </w:r>
    </w:p>
    <w:p>
      <w:pPr>
        <w:bidi w:val="1"/>
        <w:jc w:val="right"/>
      </w:pPr>
      <w:r>
        <w:rPr>
          <w:rFonts w:cs="Arial" w:ascii="Arial" w:hAnsi="Arial"/>
          <w:rtl w:val="1"/>
        </w:rPr>
        <w:t>3. לא נכון – תיקון: פאולוס (שאול מטרסוס) היה מפיץ הנצרות, שיצא למסעות וכתב איגרות לקהילות.</w:t>
      </w:r>
    </w:p>
    <w:p>
      <w:pPr>
        <w:bidi w:val="1"/>
        <w:jc w:val="right"/>
      </w:pPr>
      <w:r>
        <w:rPr>
          <w:rFonts w:cs="Arial" w:ascii="Arial" w:hAnsi="Arial"/>
          <w:rtl w:val="1"/>
        </w:rPr>
        <w:t>4. נכון</w:t>
      </w:r>
    </w:p>
    <w:p>
      <w:pPr>
        <w:bidi w:val="1"/>
        <w:jc w:val="right"/>
      </w:pPr>
      <w:r>
        <w:rPr>
          <w:rFonts w:cs="Arial" w:ascii="Arial" w:hAnsi="Arial"/>
          <w:rtl w:val="1"/>
        </w:rPr>
        <w:t>5. נכון</w:t>
      </w:r>
    </w:p>
    <w:p>
      <w:pPr>
        <w:bidi w:val="1"/>
        <w:jc w:val="right"/>
      </w:pPr>
      <w:r>
        <w:rPr>
          <w:rFonts w:cs="Arial" w:ascii="Arial" w:hAnsi="Arial"/>
          <w:rtl w:val="1"/>
        </w:rPr>
        <w:t>6. לא נכון – תיקון: נזירים עסקו בתפילה, בהעתקת ספרים, בלימוד, בחקלאות ובטיפול בחולים.</w:t>
      </w:r>
    </w:p>
    <w:p>
      <w:pPr>
        <w:bidi w:val="1"/>
        <w:jc w:val="right"/>
      </w:pPr>
      <w:r>
        <w:rPr>
          <w:rFonts w:cs="Arial" w:ascii="Arial" w:hAnsi="Arial"/>
          <w:b/>
          <w:rtl w:val="1"/>
          <w:bCs/>
        </w:rPr>
        <w:t>התאמת מושגים</w:t>
      </w:r>
    </w:p>
    <w:p>
      <w:pPr>
        <w:bidi w:val="1"/>
        <w:jc w:val="right"/>
      </w:pPr>
      <w:r>
        <w:rPr>
          <w:rFonts w:cs="Arial" w:ascii="Arial" w:hAnsi="Arial"/>
          <w:rtl w:val="1"/>
        </w:rPr>
        <w:t>1. ארכאולוגיה ← ו · 2. לפני הספירה (לפנה״ס) ← ז · 3. הבשורות ← ב · 4. טבילה ← ג · 5. סניור ← ה · 6. שבועת אמונים ← ד · 7. נידוי (חרם) ← ח · 8. רובע יהודי ← א</w:t>
      </w:r>
    </w:p>
    <w:p>
      <w:pPr>
        <w:pStyle w:val="Heading2"/>
        <w:bidi w:val="1"/>
        <w:jc w:val="right"/>
      </w:pPr>
      <w:r>
        <w:rPr>
          <w:rFonts w:cs="Arial" w:ascii="Arial" w:hAnsi="Arial"/>
          <w:b/>
          <w:color w:val="1F3B5A"/>
          <w:sz w:val="28"/>
          <w:rtl w:val="1"/>
          <w:bCs/>
          <w:szCs w:val="28"/>
        </w:rPr>
        <w:t>חלק ב׳ – מיומנויות (28 נקודות)</w:t>
      </w:r>
    </w:p>
    <w:p>
      <w:pPr>
        <w:bidi w:val="1"/>
        <w:jc w:val="right"/>
      </w:pPr>
      <w:r>
        <w:rPr>
          <w:rFonts w:cs="Arial" w:ascii="Arial" w:hAnsi="Arial"/>
          <w:b/>
          <w:rtl w:val="1"/>
          <w:bCs/>
        </w:rPr>
        <w:t>ציר זמן</w:t>
      </w:r>
    </w:p>
    <w:p>
      <w:pPr>
        <w:bidi w:val="1"/>
        <w:jc w:val="right"/>
      </w:pPr>
      <w:r>
        <w:rPr>
          <w:rFonts w:cs="Arial" w:ascii="Arial" w:hAnsi="Arial"/>
          <w:rtl w:val="1"/>
        </w:rPr>
        <w:t>1. מסעותיו של פאולוס להפצת הנצרות (בערך 50 לספירה)</w:t>
      </w:r>
    </w:p>
    <w:p>
      <w:pPr>
        <w:bidi w:val="1"/>
        <w:jc w:val="right"/>
      </w:pPr>
      <w:r>
        <w:rPr>
          <w:rFonts w:cs="Arial" w:ascii="Arial" w:hAnsi="Arial"/>
          <w:rtl w:val="1"/>
        </w:rPr>
        <w:t>2. רדיפת הנוצרים ברומא בימי הקיסר נירון (64 לספירה)</w:t>
      </w:r>
    </w:p>
    <w:p>
      <w:pPr>
        <w:bidi w:val="1"/>
        <w:jc w:val="right"/>
      </w:pPr>
      <w:r>
        <w:rPr>
          <w:rFonts w:cs="Arial" w:ascii="Arial" w:hAnsi="Arial"/>
          <w:rtl w:val="1"/>
        </w:rPr>
        <w:t>3. איסור הפולחן האלילי באימפריה בימי תאודוסיוס (בערך 391 לספירה)</w:t>
      </w:r>
    </w:p>
    <w:p>
      <w:pPr>
        <w:bidi w:val="1"/>
        <w:jc w:val="right"/>
      </w:pPr>
      <w:r>
        <w:rPr>
          <w:rFonts w:cs="Arial" w:ascii="Arial" w:hAnsi="Arial"/>
          <w:rtl w:val="1"/>
        </w:rPr>
        <w:t>4. השלמת בניית כנסיית איה סופיה בקונסטנטינופול בימי יוסטיניאנוס (537 לספירה)</w:t>
      </w:r>
    </w:p>
    <w:p>
      <w:pPr>
        <w:bidi w:val="1"/>
        <w:jc w:val="right"/>
      </w:pPr>
      <w:r>
        <w:rPr>
          <w:rFonts w:cs="Arial" w:ascii="Arial" w:hAnsi="Arial"/>
          <w:rtl w:val="1"/>
        </w:rPr>
        <w:t>5. הצלבנים כובשים את ירושלים ומקימים את ממלכת ירושלים (1099 לספירה)</w:t>
      </w:r>
    </w:p>
    <w:p>
      <w:pPr>
        <w:bidi w:val="1"/>
        <w:jc w:val="right"/>
      </w:pPr>
      <w:r>
        <w:rPr>
          <w:rFonts w:cs="Arial" w:ascii="Arial" w:hAnsi="Arial"/>
          <w:rtl w:val="1"/>
        </w:rPr>
        <w:t>6. גירוש היהודים מאנגליה (1290 לספירה)</w:t>
      </w:r>
    </w:p>
    <w:p>
      <w:pPr>
        <w:bidi w:val="1"/>
        <w:jc w:val="right"/>
      </w:pPr>
      <w:r>
        <w:rPr>
          <w:rFonts w:cs="Arial" w:ascii="Arial" w:hAnsi="Arial"/>
          <w:rtl w:val="1"/>
        </w:rPr>
        <w:t>7. פרוץ מגפת המוות השחור באירופה (1347 לספירה)</w:t>
      </w:r>
    </w:p>
    <w:p>
      <w:pPr>
        <w:bidi w:val="1"/>
        <w:jc w:val="right"/>
      </w:pPr>
      <w:r>
        <w:rPr>
          <w:rFonts w:cs="Arial" w:ascii="Arial" w:hAnsi="Arial"/>
          <w:rtl w:val="1"/>
        </w:rPr>
        <w:t>8. נפילת קונסטנטינופול (1453 לספירה)</w:t>
      </w:r>
    </w:p>
    <w:p>
      <w:pPr>
        <w:bidi w:val="1"/>
        <w:jc w:val="right"/>
      </w:pPr>
      <w:r>
        <w:rPr>
          <w:rFonts w:cs="Arial" w:ascii="Arial" w:hAnsi="Arial"/>
          <w:b/>
          <w:rtl w:val="1"/>
          <w:bCs/>
        </w:rPr>
        <w:t>ניתוח מקור</w:t>
      </w:r>
    </w:p>
    <w:p>
      <w:pPr>
        <w:bidi w:val="1"/>
        <w:jc w:val="right"/>
      </w:pPr>
      <w:r>
        <w:rPr>
          <w:rFonts w:cs="Arial" w:ascii="Arial" w:hAnsi="Arial"/>
          <w:b/>
          <w:rtl w:val="1"/>
          <w:bCs/>
        </w:rPr>
        <w:t>13. האם זהו מקור ראשוני או משני? והאם אפשר להשתמש בו כראיה היסטורית? הסבירו.</w:t>
      </w:r>
    </w:p>
    <w:p>
      <w:pPr>
        <w:bidi w:val="1"/>
        <w:jc w:val="right"/>
      </w:pPr>
      <w:r>
        <w:rPr>
          <w:rFonts w:cs="Arial" w:ascii="Arial" w:hAnsi="Arial"/>
          <w:color w:val="9B1450"/>
          <w:rtl w:val="1"/>
        </w:rPr>
        <w:t>תשובה מצופה: הקטע כתוב כמו מקור ראשוני – יומן של נזיר שחי בתקופה ומספר על חייו. אבל המבחן מציין שזהו מקור דמיוני שנכתב לתרגול, ולכן אי אפשר להשתמש בו כראיה היסטורית. היסטוריון היה צריך לבדוק מי כתב אותו ומתי, ולהשוות למקורות אמיתיים מהתקופה.</w:t>
      </w:r>
    </w:p>
    <w:p>
      <w:pPr>
        <w:bidi w:val="1"/>
        <w:jc w:val="right"/>
      </w:pPr>
      <w:r>
        <w:rPr>
          <w:rFonts w:cs="Arial" w:ascii="Arial" w:hAnsi="Arial"/>
          <w:b/>
          <w:rtl w:val="1"/>
          <w:bCs/>
        </w:rPr>
        <w:t>14. ציינו שלושה תפקידים של המנזר שמופיעים במקור.</w:t>
      </w:r>
    </w:p>
    <w:p>
      <w:pPr>
        <w:bidi w:val="1"/>
        <w:jc w:val="right"/>
      </w:pPr>
      <w:r>
        <w:rPr>
          <w:rFonts w:cs="Arial" w:ascii="Arial" w:hAnsi="Arial"/>
          <w:color w:val="9B1450"/>
          <w:rtl w:val="1"/>
        </w:rPr>
        <w:t>תשובה מצופה: 1) תפילה – הנזירים קמים לתפילה לפני עלות השחר; 2) העתקת ספרים וקישוטם בחדר הכתיבה; 3) חקלאות – עבודה בכרם ובגן הירק; 4) הכנסת אורחים וטיפול בחולים ובעוברי דרך. (כל שלושה – 4 נק׳.)</w:t>
      </w:r>
    </w:p>
    <w:p>
      <w:pPr>
        <w:bidi w:val="1"/>
        <w:jc w:val="right"/>
      </w:pPr>
      <w:r>
        <w:rPr>
          <w:rFonts w:cs="Arial" w:ascii="Arial" w:hAnsi="Arial"/>
          <w:b/>
          <w:rtl w:val="1"/>
          <w:bCs/>
        </w:rPr>
        <w:t>15. הסבירו מדוע העתקת הספרים במנזרים הייתה חשובה לתרבות של ימי הביניים.</w:t>
      </w:r>
    </w:p>
    <w:p>
      <w:pPr>
        <w:bidi w:val="1"/>
        <w:jc w:val="right"/>
      </w:pPr>
      <w:r>
        <w:rPr>
          <w:rFonts w:cs="Arial" w:ascii="Arial" w:hAnsi="Arial"/>
          <w:color w:val="9B1450"/>
          <w:rtl w:val="1"/>
        </w:rPr>
        <w:t>תשובה מצופה: בימי הביניים עוד לא הייתה מכונת דפוס (היא הופיעה רק בערך ב-1450), וכל ספר הועתק בעבודת יד. המנזרים היו מן המקומות המעטים שבהם אנשים ידעו לקרוא ולכתוב. בזכות ההעתקה נשמרו כתבי קודש וגם ספרים עתיקים בלטינית שאחרת היו אובדים. כך היו המנזרים מרכזים של לימוד וידע, ובזכותם הידע עבר לדורות הבאים.</w:t>
      </w:r>
    </w:p>
    <w:p>
      <w:pPr>
        <w:bidi w:val="1"/>
        <w:jc w:val="right"/>
      </w:pPr>
      <w:r>
        <w:rPr>
          <w:rFonts w:cs="Arial" w:ascii="Arial" w:hAnsi="Arial"/>
          <w:b/>
          <w:rtl w:val="1"/>
          <w:bCs/>
        </w:rPr>
        <w:t>משימת תרשים – הפירמידה הפיאודלית</w:t>
      </w:r>
    </w:p>
    <w:p>
      <w:pPr>
        <w:bidi w:val="1"/>
        <w:jc w:val="right"/>
      </w:pPr>
      <w:r>
        <w:rPr>
          <w:rFonts w:cs="Arial" w:ascii="Arial" w:hAnsi="Arial"/>
          <w:rtl w:val="1"/>
        </w:rPr>
        <w:t>מלמעלה למטה: מלך ← אצילים / סניורים גדולים ← אבירים ← איכרים וצמיתים</w:t>
      </w:r>
    </w:p>
    <w:p>
      <w:pPr>
        <w:bidi w:val="1"/>
        <w:jc w:val="right"/>
      </w:pPr>
      <w:r>
        <w:rPr>
          <w:rFonts w:cs="Arial" w:ascii="Arial" w:hAnsi="Arial"/>
          <w:b/>
          <w:rtl w:val="1"/>
          <w:bCs/>
        </w:rPr>
        <w:t>16. השלימו את שתי השכבות החסרות בפירמידה. הסבירו מדוע הפירמידה צרה למעלה ורחבה למטה.</w:t>
      </w:r>
    </w:p>
    <w:p>
      <w:pPr>
        <w:bidi w:val="1"/>
        <w:jc w:val="right"/>
      </w:pPr>
      <w:r>
        <w:rPr>
          <w:rFonts w:cs="Arial" w:ascii="Arial" w:hAnsi="Arial"/>
          <w:color w:val="9B1450"/>
          <w:rtl w:val="1"/>
        </w:rPr>
        <w:t>תשובה מצופה: השכבות: מלך (למעלה); אבירים (שכבה שלישית). הפירמידה צרה למעלה כי היה מלך אחד ומספר קטן של אצילים בעלי כוח ואדמה רבה, ורחבה למטה כי רוב האוכלוסייה – איכרים וצמיתים – הייתה בתחתית, עם מעט זכויות. (2 נק׳ לשכבות, 2 נק׳ להסבר.)</w:t>
      </w:r>
    </w:p>
    <w:p>
      <w:pPr>
        <w:bidi w:val="1"/>
        <w:jc w:val="right"/>
      </w:pPr>
      <w:r>
        <w:rPr>
          <w:rFonts w:cs="Arial" w:ascii="Arial" w:hAnsi="Arial"/>
          <w:b/>
          <w:rtl w:val="1"/>
          <w:bCs/>
        </w:rPr>
        <w:t>17. הסבירו את העיקרון ׳אדמה תמורת שירות׳ שעליו נשענה השיטה הפיאודלית. תנו דוגמה מהפירמידה.</w:t>
      </w:r>
    </w:p>
    <w:p>
      <w:pPr>
        <w:bidi w:val="1"/>
        <w:jc w:val="right"/>
      </w:pPr>
      <w:r>
        <w:rPr>
          <w:rFonts w:cs="Arial" w:ascii="Arial" w:hAnsi="Arial"/>
          <w:color w:val="9B1450"/>
          <w:rtl w:val="1"/>
        </w:rPr>
        <w:t>תשובה מצופה: בשיטה הפיאודלית כמעט לא היה כסף, ולכן האדמה הייתה המשאב החשוב. אדון (סניור) העניק אדמה (פיאוד) לווסל, והווסל נשבע לו שבועת אמונים והתחייב לשרת אותו, בעיקר בשירות צבאי. דוגמה: המלך נתן אחוזות לאצילים והם סיפקו לו לוחמים; אביר קיבל אדמה מאציל ונלחם למענו. הצמיתים עיבדו את האדמה וקיבלו הגנה.</w:t>
      </w:r>
    </w:p>
    <w:p>
      <w:pPr>
        <w:pStyle w:val="Heading2"/>
        <w:bidi w:val="1"/>
        <w:jc w:val="right"/>
      </w:pPr>
      <w:r>
        <w:rPr>
          <w:rFonts w:cs="Arial" w:ascii="Arial" w:hAnsi="Arial"/>
          <w:b/>
          <w:color w:val="1F3B5A"/>
          <w:sz w:val="28"/>
          <w:rtl w:val="1"/>
          <w:bCs/>
          <w:szCs w:val="28"/>
        </w:rPr>
        <w:t>חלק ג׳ – הבנה וכתיבה (28 נקודות)</w:t>
      </w:r>
    </w:p>
    <w:p>
      <w:pPr>
        <w:bidi w:val="1"/>
        <w:jc w:val="right"/>
      </w:pPr>
      <w:r>
        <w:rPr>
          <w:rFonts w:cs="Arial" w:ascii="Arial" w:hAnsi="Arial"/>
          <w:b/>
          <w:rtl w:val="1"/>
          <w:bCs/>
        </w:rPr>
        <w:t>שאלות קצרות</w:t>
      </w:r>
    </w:p>
    <w:p>
      <w:pPr>
        <w:bidi w:val="1"/>
        <w:jc w:val="right"/>
      </w:pPr>
      <w:r>
        <w:rPr>
          <w:rFonts w:cs="Arial" w:ascii="Arial" w:hAnsi="Arial"/>
          <w:b/>
          <w:rtl w:val="1"/>
          <w:bCs/>
        </w:rPr>
        <w:t>18. ציינו שלושה סוגים שונים של מקורות שבהם משתמש היסטוריון, ותנו דוגמה לכל אחד.</w:t>
      </w:r>
    </w:p>
    <w:p>
      <w:pPr>
        <w:bidi w:val="1"/>
        <w:jc w:val="right"/>
      </w:pPr>
      <w:r>
        <w:rPr>
          <w:rFonts w:cs="Arial" w:ascii="Arial" w:hAnsi="Arial"/>
          <w:color w:val="9B1450"/>
          <w:rtl w:val="1"/>
        </w:rPr>
        <w:t>תשובה מצופה: 1) מקור כתוב – מכתב, יומן, חוק או צו; 2) ממצא ארכאולוגי – כלי חרס, כלי עבודה, שרידי בית; 3) מטבע; 4) מבנה – כנסייה, טירה, חומה; 5) אמנות – ציור, פסיפס; 6) מקור בעל-פה – סיפור או עדות שעברו מדור לדור. (שלושה סוגים עם דוגמאות.)</w:t>
      </w:r>
    </w:p>
    <w:p>
      <w:pPr>
        <w:bidi w:val="1"/>
        <w:jc w:val="right"/>
      </w:pPr>
      <w:r>
        <w:rPr>
          <w:rFonts w:cs="Arial" w:ascii="Arial" w:hAnsi="Arial"/>
          <w:b/>
          <w:rtl w:val="1"/>
          <w:bCs/>
        </w:rPr>
        <w:t>19. תארו את מבנה הכנסייה הנוצרית: מי עמד בראשה ומי היו בעלי התפקידים מתחתיו?</w:t>
      </w:r>
    </w:p>
    <w:p>
      <w:pPr>
        <w:bidi w:val="1"/>
        <w:jc w:val="right"/>
      </w:pPr>
      <w:r>
        <w:rPr>
          <w:rFonts w:cs="Arial" w:ascii="Arial" w:hAnsi="Arial"/>
          <w:color w:val="9B1450"/>
          <w:rtl w:val="1"/>
        </w:rPr>
        <w:t>תשובה מצופה: בראש הכנסייה במערב עמד האפיפיור – הבישוף של רומא. מתחתיו היו הבישופים, שכל אחד מהם הנהיג את הכנסייה באזור (בישופות). מתחת לבישופים היו הכמרים, שהובילו את הקהילה בכנסייה המקומית, ערכו טקסים כמו טבילה ודרשו בפני המאמינים. בבסיס עמדה קהילת המאמינים.</w:t>
      </w:r>
    </w:p>
    <w:p>
      <w:pPr>
        <w:bidi w:val="1"/>
        <w:jc w:val="right"/>
      </w:pPr>
      <w:r>
        <w:rPr>
          <w:rFonts w:cs="Arial" w:ascii="Arial" w:hAnsi="Arial"/>
          <w:b/>
          <w:rtl w:val="1"/>
          <w:bCs/>
        </w:rPr>
        <w:t>20. תארו שני מאפיינים של האימפריה הביזנטית.</w:t>
      </w:r>
    </w:p>
    <w:p>
      <w:pPr>
        <w:bidi w:val="1"/>
        <w:jc w:val="right"/>
      </w:pPr>
      <w:r>
        <w:rPr>
          <w:rFonts w:cs="Arial" w:ascii="Arial" w:hAnsi="Arial"/>
          <w:color w:val="9B1450"/>
          <w:rtl w:val="1"/>
        </w:rPr>
        <w:t>תשובה מצופה: 1) היא המשך האימפריה הרומית במזרח, ושרדה עד 1453 – כאלף שנים אחרי נפילת רומא המערבית; 2) בירתה קונסטנטינופול; 3) השפה בה הייתה יוונית והכנסייה בה הפכה לכנסייה האורתודוקסית; 4) הקיסר יוסטיניאנוס, שבימיו נבנתה כנסיית איה סופיה. (כל שניים.)</w:t>
      </w:r>
    </w:p>
    <w:p>
      <w:pPr>
        <w:bidi w:val="1"/>
        <w:jc w:val="right"/>
      </w:pPr>
      <w:r>
        <w:rPr>
          <w:rFonts w:cs="Arial" w:ascii="Arial" w:hAnsi="Arial"/>
          <w:b/>
          <w:rtl w:val="1"/>
          <w:bCs/>
        </w:rPr>
        <w:t>21. ציינו שתי תוצאות של מסעי הצלב.</w:t>
      </w:r>
    </w:p>
    <w:p>
      <w:pPr>
        <w:bidi w:val="1"/>
        <w:jc w:val="right"/>
      </w:pPr>
      <w:r>
        <w:rPr>
          <w:rFonts w:cs="Arial" w:ascii="Arial" w:hAnsi="Arial"/>
          <w:color w:val="9B1450"/>
          <w:rtl w:val="1"/>
        </w:rPr>
        <w:t>תשובה מצופה: 1) התפתחות המסחר בין אירופה למזרח – סחורות כמו תבלינים ובדים; 2) מפגש בין תרבויות והעברת ידע; 3) הקמת ממלכת ירושלים הצלבנית ב-1099; 4) קהילות יהודיות באירופה (למשל בערי הריין ב-1096) נפגעו קשות. (כל שתיים.)</w:t>
      </w:r>
    </w:p>
    <w:p>
      <w:pPr>
        <w:bidi w:val="1"/>
        <w:jc w:val="right"/>
      </w:pPr>
      <w:r>
        <w:rPr>
          <w:rFonts w:cs="Arial" w:ascii="Arial" w:hAnsi="Arial"/>
          <w:b/>
          <w:rtl w:val="1"/>
          <w:bCs/>
        </w:rPr>
        <w:t>שאלה מורחבת – בחרו אחת</w:t>
      </w:r>
    </w:p>
    <w:p>
      <w:pPr>
        <w:bidi w:val="1"/>
        <w:jc w:val="right"/>
      </w:pPr>
      <w:r>
        <w:rPr>
          <w:rFonts w:cs="Arial" w:ascii="Arial" w:hAnsi="Arial"/>
          <w:b/>
          <w:rtl w:val="1"/>
          <w:bCs/>
        </w:rPr>
        <w:t>שאלה א סיבה ותוצאה: הסבירו מדוע הייתה לכנסייה עוצמה רבה כל כך בימי הביניים, ומה היו התוצאות של עוצמה זו על חיי האנשים. התייחסו לפחות לשלושה גורמים או תוצאות.</w:t>
      </w:r>
    </w:p>
    <w:p>
      <w:pPr>
        <w:bidi w:val="1"/>
        <w:jc w:val="right"/>
      </w:pPr>
      <w:r>
        <w:rPr>
          <w:rFonts w:cs="Arial" w:ascii="Arial" w:hAnsi="Arial"/>
          <w:color w:val="9B1450"/>
          <w:rtl w:val="1"/>
        </w:rPr>
        <w:t>תשובה מצופה: בימי הביניים הייתה הכנסייה המוסד החזק ביותר באירופה. סיבה ראשונה: רוב האנשים היו מאמינים, ולפי האמונה הנוצרית הכנסייה הייתה הדרך לגאולה, ולכן לדבריה הייתה השפעה גדולה. סיבה שנייה: לכנסייה היו אדמות רבות והיא גבתה מעשר – עשירית מהיבול או מההכנסה – וכך הייתה עשירה. סיבה שלישית: אנשי הדת היו כמעט היחידים שידעו קרוא וכתוב, והמנזרים היו מרכזי ידע. התוצאות: האפיפיור יכול היה להשפיע אפילו על מלכים, למשל באמצעות נידוי (חרם); האפיפיור הכתיר את קרל הגדול לקיסר ב-800 וקרא ב-1095 למסע הצלב; חיי היום-יום של האנשים נקבעו לפי לוח החגים והטקסים של הכנסייה. לסיכום, אמונה, עושר וידע הפכו את הכנסייה למרכז החיים בימי הביניים.</w:t>
      </w:r>
    </w:p>
    <w:p>
      <w:pPr>
        <w:bidi w:val="1"/>
        <w:jc w:val="right"/>
      </w:pPr>
      <w:r>
        <w:rPr>
          <w:rFonts w:cs="Arial" w:ascii="Arial" w:hAnsi="Arial"/>
          <w:b/>
          <w:rtl w:val="1"/>
          <w:bCs/>
        </w:rPr>
        <w:t>שאלה ב השוואה: השוו בין החיים באחוזה הפיאודלית בכפר לבין החיים בעיר מימי הביניים (מהמאה ה-11 והלאה). התייחסו לשלושה תבחינים לפחות (למשל: עיסוק, חופש, מי שולט, כלכלה).</w:t>
      </w:r>
    </w:p>
    <w:p>
      <w:pPr>
        <w:bidi w:val="1"/>
        <w:jc w:val="right"/>
      </w:pPr>
      <w:r>
        <w:rPr>
          <w:rFonts w:cs="Arial" w:ascii="Arial" w:hAnsi="Arial"/>
          <w:color w:val="9B1450"/>
          <w:rtl w:val="1"/>
        </w:rPr>
        <w:t>תשובה מצופה: באחוזה ובעיר חיו בימי הביניים בדרכים שונות. עיסוק: באחוזה רוב האנשים היו איכרים וצמיתים שעבדו בחקלאות, ואילו בעיר עסקו אומנים וסוחרים במלאכה ובמסחר. חופש: הצמית היה קשור לאדמה ולא יכול היה לעזוב אותה בלי רשות האדון, ואילו בני העיר (הבורגנים) היו חופשיים יותר לנוע ולבחור את עיסוקם. שלטון: באחוזה שלט הסניור, ואילו בערים רבות קיבלו התושבים זכויות לנהל את ענייניהם, והגילדות קבעו כללים לבעלי המקצוע. כלכלה: האחוזה ייצרה בעיקר את מה שהיא צריכה בעצמה ושילמו ביבול ובעבודה, ואילו בעיר השתמשו בכסף, ובשווקים וביריד נקנו ונמכרו סחורות. דמיון: גם בכפר וגם בעיר הכנסייה הייתה חלק מרכזי בחיים.</w:t>
      </w:r>
    </w:p>
    <w:p>
      <w:pPr>
        <w:pStyle w:val="Heading2"/>
        <w:bidi w:val="1"/>
        <w:jc w:val="right"/>
      </w:pPr>
      <w:r>
        <w:rPr>
          <w:rFonts w:cs="Arial" w:ascii="Arial" w:hAnsi="Arial"/>
          <w:b/>
          <w:color w:val="1F3B5A"/>
          <w:sz w:val="28"/>
          <w:rtl w:val="1"/>
          <w:bCs/>
          <w:szCs w:val="28"/>
        </w:rPr>
        <w:t>📏 מחוון לשאלת ההרחבה</w:t>
      </w:r>
    </w:p>
    <w:tbl>
      <w:tblPr>
        <w:tblStyle w:val="TableGrid"/>
        <w:tblW w:type="auto" w:w="0"/>
        <w:tblLook w:firstColumn="1" w:firstRow="1" w:lastColumn="0" w:lastRow="0" w:noHBand="0" w:noVBand="1" w:val="04A0"/>
        <w:bidiVisual/>
      </w:tblPr>
      <w:tblGrid>
        <w:gridCol w:w="3364"/>
        <w:gridCol w:w="3364"/>
        <w:gridCol w:w="3364"/>
      </w:tblGrid>
      <w:tr>
        <w:tc>
          <w:tcPr>
            <w:tcW w:type="dxa" w:w="3364"/>
          </w:tcPr>
          <w:p>
            <w:pPr>
              <w:bidi w:val="1"/>
              <w:jc w:val="right"/>
            </w:pPr>
            <w:r>
              <w:rPr>
                <w:rFonts w:cs="Arial" w:ascii="Arial" w:hAnsi="Arial"/>
                <w:b/>
                <w:rtl w:val="1"/>
                <w:bCs/>
              </w:rPr>
              <w:t>קריטריון</w:t>
            </w:r>
          </w:p>
        </w:tc>
        <w:tc>
          <w:tcPr>
            <w:tcW w:type="dxa" w:w="3364"/>
          </w:tcPr>
          <w:p>
            <w:pPr>
              <w:bidi w:val="1"/>
              <w:jc w:val="right"/>
            </w:pPr>
            <w:r>
              <w:rPr>
                <w:rFonts w:cs="Arial" w:ascii="Arial" w:hAnsi="Arial"/>
                <w:b/>
                <w:rtl w:val="1"/>
                <w:bCs/>
              </w:rPr>
              <w:t>נק׳</w:t>
            </w:r>
          </w:p>
        </w:tc>
        <w:tc>
          <w:tcPr>
            <w:tcW w:type="dxa" w:w="3364"/>
          </w:tcPr>
          <w:p>
            <w:pPr>
              <w:bidi w:val="1"/>
              <w:jc w:val="right"/>
            </w:pPr>
            <w:r>
              <w:rPr>
                <w:rFonts w:cs="Arial" w:ascii="Arial" w:hAnsi="Arial"/>
                <w:b/>
                <w:rtl w:val="1"/>
                <w:bCs/>
              </w:rPr>
              <w:t>רמות</w:t>
            </w:r>
          </w:p>
        </w:tc>
      </w:tr>
      <w:tr>
        <w:tc>
          <w:tcPr>
            <w:tcW w:type="dxa" w:w="3364"/>
          </w:tcPr>
          <w:p>
            <w:pPr>
              <w:bidi w:val="1"/>
              <w:jc w:val="right"/>
            </w:pPr>
            <w:r>
              <w:rPr>
                <w:rFonts w:cs="Arial" w:ascii="Arial" w:hAnsi="Arial"/>
                <w:rtl w:val="1"/>
              </w:rPr>
              <w:t>ידע היסטורי מדויק (עובדות, מושגים, תאריכים)</w:t>
            </w:r>
          </w:p>
        </w:tc>
        <w:tc>
          <w:tcPr>
            <w:tcW w:type="dxa" w:w="3364"/>
          </w:tcPr>
          <w:p>
            <w:pPr>
              <w:bidi w:val="1"/>
              <w:jc w:val="right"/>
            </w:pPr>
            <w:r>
              <w:rPr>
                <w:rFonts w:cs="Arial" w:ascii="Arial" w:hAnsi="Arial"/>
                <w:rtl w:val="1"/>
              </w:rPr>
              <w:t>4</w:t>
            </w:r>
          </w:p>
        </w:tc>
        <w:tc>
          <w:tcPr>
            <w:tcW w:type="dxa" w:w="3364"/>
          </w:tcPr>
          <w:p>
            <w:pPr>
              <w:bidi w:val="1"/>
              <w:jc w:val="right"/>
            </w:pPr>
            <w:r>
              <w:rPr>
                <w:rFonts w:cs="Arial" w:ascii="Arial" w:hAnsi="Arial"/>
                <w:rtl w:val="1"/>
              </w:rPr>
              <w:t>מלא: 4 – עובדות ומושגים נכונים ומפורטים · חלקי: 2–3 – חלק מהעובדות נכונות או כלליות · אין: 0–1 – אין ידע רלוונטי</w:t>
            </w:r>
          </w:p>
        </w:tc>
      </w:tr>
      <w:tr>
        <w:tc>
          <w:tcPr>
            <w:tcW w:type="dxa" w:w="3364"/>
          </w:tcPr>
          <w:p>
            <w:pPr>
              <w:bidi w:val="1"/>
              <w:jc w:val="right"/>
            </w:pPr>
            <w:r>
              <w:rPr>
                <w:rFonts w:cs="Arial" w:ascii="Arial" w:hAnsi="Arial"/>
                <w:rtl w:val="1"/>
              </w:rPr>
              <w:t>מענה למשימה (שלושה גורמים או תוצאות / שלושה תבחינים)</w:t>
            </w:r>
          </w:p>
        </w:tc>
        <w:tc>
          <w:tcPr>
            <w:tcW w:type="dxa" w:w="3364"/>
          </w:tcPr>
          <w:p>
            <w:pPr>
              <w:bidi w:val="1"/>
              <w:jc w:val="right"/>
            </w:pPr>
            <w:r>
              <w:rPr>
                <w:rFonts w:cs="Arial" w:ascii="Arial" w:hAnsi="Arial"/>
                <w:rtl w:val="1"/>
              </w:rPr>
              <w:t>4</w:t>
            </w:r>
          </w:p>
        </w:tc>
        <w:tc>
          <w:tcPr>
            <w:tcW w:type="dxa" w:w="3364"/>
          </w:tcPr>
          <w:p>
            <w:pPr>
              <w:bidi w:val="1"/>
              <w:jc w:val="right"/>
            </w:pPr>
            <w:r>
              <w:rPr>
                <w:rFonts w:cs="Arial" w:ascii="Arial" w:hAnsi="Arial"/>
                <w:rtl w:val="1"/>
              </w:rPr>
              <w:t>מלא: 4 – שלושה גורמים/תוצאות או שלושה תבחינים מוסברים · חלקי: 2–3 – שניים בלבד או הסבר חלקי · אין: 0–1 – לא עונה על המשימה</w:t>
            </w:r>
          </w:p>
        </w:tc>
      </w:tr>
      <w:tr>
        <w:tc>
          <w:tcPr>
            <w:tcW w:type="dxa" w:w="3364"/>
          </w:tcPr>
          <w:p>
            <w:pPr>
              <w:bidi w:val="1"/>
              <w:jc w:val="right"/>
            </w:pPr>
            <w:r>
              <w:rPr>
                <w:rFonts w:cs="Arial" w:ascii="Arial" w:hAnsi="Arial"/>
                <w:rtl w:val="1"/>
              </w:rPr>
              <w:t>הסבר וקישור (מילות קישור: לכן, בגלל, לעומת, ואילו)</w:t>
            </w:r>
          </w:p>
        </w:tc>
        <w:tc>
          <w:tcPr>
            <w:tcW w:type="dxa" w:w="3364"/>
          </w:tcPr>
          <w:p>
            <w:pPr>
              <w:bidi w:val="1"/>
              <w:jc w:val="right"/>
            </w:pPr>
            <w:r>
              <w:rPr>
                <w:rFonts w:cs="Arial" w:ascii="Arial" w:hAnsi="Arial"/>
                <w:rtl w:val="1"/>
              </w:rPr>
              <w:t>2</w:t>
            </w:r>
          </w:p>
        </w:tc>
        <w:tc>
          <w:tcPr>
            <w:tcW w:type="dxa" w:w="3364"/>
          </w:tcPr>
          <w:p>
            <w:pPr>
              <w:bidi w:val="1"/>
              <w:jc w:val="right"/>
            </w:pPr>
            <w:r>
              <w:rPr>
                <w:rFonts w:cs="Arial" w:ascii="Arial" w:hAnsi="Arial"/>
                <w:rtl w:val="1"/>
              </w:rPr>
              <w:t>מלא: 2 – הקשר בין הסיבה לתוצאה / ההשוואה ברורים · חלקי: 1 – רשימה ללא קישור · אין: 0</w:t>
            </w:r>
          </w:p>
        </w:tc>
      </w:tr>
      <w:tr>
        <w:tc>
          <w:tcPr>
            <w:tcW w:type="dxa" w:w="3364"/>
          </w:tcPr>
          <w:p>
            <w:pPr>
              <w:bidi w:val="1"/>
              <w:jc w:val="right"/>
            </w:pPr>
            <w:r>
              <w:rPr>
                <w:rFonts w:cs="Arial" w:ascii="Arial" w:hAnsi="Arial"/>
                <w:rtl w:val="1"/>
              </w:rPr>
              <w:t>מבנה ובהירות (פתיחה, גוף, סיכום; משפטים שלמים)</w:t>
            </w:r>
          </w:p>
        </w:tc>
        <w:tc>
          <w:tcPr>
            <w:tcW w:type="dxa" w:w="3364"/>
          </w:tcPr>
          <w:p>
            <w:pPr>
              <w:bidi w:val="1"/>
              <w:jc w:val="right"/>
            </w:pPr>
            <w:r>
              <w:rPr>
                <w:rFonts w:cs="Arial" w:ascii="Arial" w:hAnsi="Arial"/>
                <w:rtl w:val="1"/>
              </w:rPr>
              <w:t>2</w:t>
            </w:r>
          </w:p>
        </w:tc>
        <w:tc>
          <w:tcPr>
            <w:tcW w:type="dxa" w:w="3364"/>
          </w:tcPr>
          <w:p>
            <w:pPr>
              <w:bidi w:val="1"/>
              <w:jc w:val="right"/>
            </w:pPr>
            <w:r>
              <w:rPr>
                <w:rFonts w:cs="Arial" w:ascii="Arial" w:hAnsi="Arial"/>
                <w:rtl w:val="1"/>
              </w:rPr>
              <w:t>מלא: 2 – פסקה מאורגנת וברורה · חלקי: 1 – מאורגנת בחלקה · אין: 0 – לא ברורה</w:t>
            </w:r>
          </w:p>
        </w:tc>
      </w:tr>
    </w:tbl>
    <w:p/>
    <w:p>
      <w:pPr>
        <w:pStyle w:val="Heading2"/>
        <w:bidi w:val="1"/>
        <w:jc w:val="right"/>
      </w:pPr>
      <w:r>
        <w:rPr>
          <w:rFonts w:cs="Arial" w:ascii="Arial" w:hAnsi="Arial"/>
          <w:b/>
          <w:color w:val="1F3B5A"/>
          <w:sz w:val="28"/>
          <w:rtl w:val="1"/>
          <w:bCs/>
          <w:szCs w:val="28"/>
        </w:rPr>
        <w:t>🔎 לוודא</w:t>
      </w:r>
    </w:p>
    <w:p>
      <w:pPr>
        <w:bidi w:val="1"/>
        <w:jc w:val="right"/>
      </w:pPr>
      <w:r>
        <w:rPr>
          <w:rFonts w:cs="Arial" w:ascii="Arial" w:hAnsi="Arial"/>
          <w:rtl w:val="1"/>
        </w:rPr>
        <w:t>• מסעות פאולוס מתוארכים 'בערך 50 לספירה' – המסעות נמשכו בערך בשנים 46–57; לוודא שהניסוח 'בערך' מתאים.</w:t>
      </w:r>
    </w:p>
    <w:p>
      <w:pPr>
        <w:bidi w:val="1"/>
        <w:jc w:val="right"/>
      </w:pPr>
      <w:r>
        <w:rPr>
          <w:rFonts w:cs="Arial" w:ascii="Arial" w:hAnsi="Arial"/>
          <w:rtl w:val="1"/>
        </w:rPr>
        <w:t>• איסור הפולחן האלילי בימי תאודוסיוס – סדרת חוקים בשנים 391–392; מובא כ'בערך 391'.</w:t>
      </w:r>
    </w:p>
    <w:p>
      <w:pPr>
        <w:bidi w:val="1"/>
        <w:jc w:val="right"/>
      </w:pPr>
      <w:r>
        <w:rPr>
          <w:rFonts w:cs="Arial" w:ascii="Arial" w:hAnsi="Arial"/>
          <w:rtl w:val="1"/>
        </w:rPr>
        <w:t>• איה סופיה: הבנייה הושלמה וההקדשה הייתה ב-537 לספירה.</w:t>
      </w:r>
    </w:p>
    <w:p>
      <w:pPr>
        <w:bidi w:val="1"/>
        <w:jc w:val="right"/>
      </w:pPr>
      <w:r>
        <w:rPr>
          <w:rFonts w:cs="Arial" w:ascii="Arial" w:hAnsi="Arial"/>
          <w:rtl w:val="1"/>
        </w:rPr>
        <w:t>• יומן הנזיר הוא מקור דמיוני לתרגול – לוודא שהתלמידים מבינים שאינו מקור היסטורי אמיתי (שאלה 1 בודקת זאת).</w:t>
      </w:r>
    </w:p>
    <w:p>
      <w:pPr>
        <w:bidi w:val="1"/>
        <w:jc w:val="right"/>
      </w:pPr>
      <w:r>
        <w:rPr>
          <w:rFonts w:cs="Arial" w:ascii="Arial" w:hAnsi="Arial"/>
          <w:rtl w:val="1"/>
        </w:rPr>
        <w:t>• בשאלת ההשוואה עיר/אחוזה – 'זכויות לערים' (כתבי זכויות) הן הכללה; המצב השתנה מעיר לעיר.</w:t>
      </w:r>
    </w:p>
    <w:p>
      <w:r>
        <w:br w:type="page"/>
      </w:r>
    </w:p>
    <w:p>
      <w:pPr>
        <w:pStyle w:val="Heading1"/>
        <w:bidi w:val="1"/>
        <w:jc w:val="right"/>
      </w:pPr>
      <w:r>
        <w:rPr>
          <w:rFonts w:cs="Arial" w:ascii="Arial" w:hAnsi="Arial"/>
          <w:b/>
          <w:color w:val="7B1E2B"/>
          <w:sz w:val="34"/>
          <w:rtl w:val="1"/>
          <w:bCs/>
          <w:szCs w:val="34"/>
        </w:rPr>
        <w:t>📄 עותק המבחן</w:t>
      </w:r>
    </w:p>
    <w:tbl>
      <w:tblPr>
        <w:tblStyle w:val="TableGrid"/>
        <w:tblW w:type="auto" w:w="0"/>
        <w:tblLook w:firstColumn="1" w:firstRow="1" w:lastColumn="0" w:lastRow="0" w:noHBand="0" w:noVBand="1" w:val="04A0"/>
        <w:bidiVisual/>
      </w:tblPr>
      <w:tblGrid>
        <w:gridCol w:w="3364"/>
        <w:gridCol w:w="3364"/>
        <w:gridCol w:w="3364"/>
      </w:tblGrid>
      <w:tr>
        <w:tc>
          <w:tcPr>
            <w:tcW w:type="dxa" w:w="3364"/>
          </w:tcPr>
          <w:p>
            <w:pPr>
              <w:bidi w:val="1"/>
              <w:jc w:val="right"/>
            </w:pPr>
            <w:r>
              <w:rPr>
                <w:rFonts w:cs="Arial" w:ascii="Arial" w:hAnsi="Arial"/>
                <w:rtl w:val="1"/>
              </w:rPr>
              <w:t>שם: ____________</w:t>
            </w:r>
          </w:p>
        </w:tc>
        <w:tc>
          <w:tcPr>
            <w:tcW w:type="dxa" w:w="3364"/>
          </w:tcPr>
          <w:p>
            <w:pPr>
              <w:bidi w:val="1"/>
              <w:jc w:val="right"/>
            </w:pPr>
            <w:r>
              <w:rPr>
                <w:rFonts w:cs="Arial" w:ascii="Arial" w:hAnsi="Arial"/>
                <w:rtl w:val="1"/>
              </w:rPr>
              <w:t>כיתה: ______</w:t>
            </w:r>
          </w:p>
        </w:tc>
        <w:tc>
          <w:tcPr>
            <w:tcW w:type="dxa" w:w="3364"/>
          </w:tcPr>
          <w:p>
            <w:pPr>
              <w:bidi w:val="1"/>
              <w:jc w:val="right"/>
            </w:pPr>
            <w:r>
              <w:rPr>
                <w:rFonts w:cs="Arial" w:ascii="Arial" w:hAnsi="Arial"/>
                <w:rtl w:val="1"/>
              </w:rPr>
              <w:t>תאריך: ________</w:t>
            </w:r>
          </w:p>
        </w:tc>
      </w:tr>
    </w:tbl>
    <w:p/>
    <w:p>
      <w:pPr>
        <w:pStyle w:val="Heading2"/>
        <w:bidi w:val="1"/>
        <w:jc w:val="right"/>
      </w:pPr>
      <w:r>
        <w:rPr>
          <w:rFonts w:cs="Arial" w:ascii="Arial" w:hAnsi="Arial"/>
          <w:b/>
          <w:color w:val="1F3B5A"/>
          <w:sz w:val="28"/>
          <w:rtl w:val="1"/>
          <w:bCs/>
          <w:szCs w:val="28"/>
        </w:rPr>
        <w:t>הוראות</w:t>
      </w:r>
    </w:p>
    <w:p>
      <w:pPr>
        <w:bidi w:val="1"/>
        <w:jc w:val="right"/>
      </w:pPr>
      <w:r>
        <w:rPr>
          <w:rFonts w:cs="Arial" w:ascii="Arial" w:hAnsi="Arial"/>
          <w:rtl w:val="1"/>
        </w:rPr>
        <w:t>• משך המבחן: 90 דקות. במבחן שלושה חלקים – ענו על כל השאלות בחלקים א׳ וב׳ ועל השאלות בחלק ג׳ לפי ההוראות.</w:t>
      </w:r>
    </w:p>
    <w:p>
      <w:pPr>
        <w:bidi w:val="1"/>
        <w:jc w:val="right"/>
      </w:pPr>
      <w:r>
        <w:rPr>
          <w:rFonts w:cs="Arial" w:ascii="Arial" w:hAnsi="Arial"/>
          <w:rtl w:val="1"/>
        </w:rPr>
        <w:t>• קראו כל שאלה עד סופה לפני שאתם עונים.</w:t>
      </w:r>
    </w:p>
    <w:p>
      <w:pPr>
        <w:bidi w:val="1"/>
        <w:jc w:val="right"/>
      </w:pPr>
      <w:r>
        <w:rPr>
          <w:rFonts w:cs="Arial" w:ascii="Arial" w:hAnsi="Arial"/>
          <w:rtl w:val="1"/>
        </w:rPr>
        <w:t>• בשאלות האמריקאיות הקיפו תשובה נכונה אחת בלבד.</w:t>
      </w:r>
    </w:p>
    <w:p>
      <w:pPr>
        <w:bidi w:val="1"/>
        <w:jc w:val="right"/>
      </w:pPr>
      <w:r>
        <w:rPr>
          <w:rFonts w:cs="Arial" w:ascii="Arial" w:hAnsi="Arial"/>
          <w:rtl w:val="1"/>
        </w:rPr>
        <w:t>• בשאלה המורחבת בחלק ג׳ בחרו שאלה אחת מתוך שתיים וענו עליה במשפטים שלמים.</w:t>
      </w:r>
    </w:p>
    <w:p>
      <w:pPr>
        <w:bidi w:val="1"/>
        <w:jc w:val="right"/>
      </w:pPr>
      <w:r>
        <w:rPr>
          <w:rFonts w:cs="Arial" w:ascii="Arial" w:hAnsi="Arial"/>
          <w:rtl w:val="1"/>
        </w:rPr>
        <w:t>• כתבו בכתב ברור. אפשר לחזור לשאלות שדילגתם עליהן – בדקו בסוף שעניתם על הכול.</w:t>
      </w:r>
    </w:p>
    <w:p>
      <w:pPr>
        <w:bidi w:val="1"/>
        <w:jc w:val="right"/>
      </w:pPr>
      <w:r>
        <w:rPr>
          <w:rFonts w:cs="Arial" w:ascii="Arial" w:hAnsi="Arial"/>
          <w:rtl w:val="1"/>
        </w:rPr>
        <w:t>• בהצלחה! 🍀</w:t>
      </w:r>
    </w:p>
    <w:p>
      <w:pPr>
        <w:pStyle w:val="Heading1"/>
        <w:bidi w:val="1"/>
        <w:jc w:val="right"/>
      </w:pPr>
      <w:r>
        <w:rPr>
          <w:rFonts w:cs="Arial" w:ascii="Arial" w:hAnsi="Arial"/>
          <w:b/>
          <w:color w:val="7B1E2B"/>
          <w:sz w:val="34"/>
          <w:rtl w:val="1"/>
          <w:bCs/>
          <w:szCs w:val="34"/>
        </w:rPr>
        <w:t>חלק א׳ – ידע (44 נקודות)</w:t>
      </w:r>
    </w:p>
    <w:p>
      <w:pPr>
        <w:bidi w:val="1"/>
        <w:jc w:val="right"/>
      </w:pPr>
      <w:r>
        <w:rPr>
          <w:rFonts w:cs="Arial" w:ascii="Arial" w:hAnsi="Arial"/>
          <w:color w:val="5A4330"/>
          <w:rtl w:val="1"/>
        </w:rPr>
        <w:t>בחלק זה תבדקו את הידע שלכם במושגים, באירועים ובתאריכים מרכזיים מכל שלושת הנושאים. ענו על כל השאלות.</w:t>
      </w:r>
    </w:p>
    <w:p>
      <w:pPr>
        <w:pStyle w:val="Heading2"/>
        <w:bidi w:val="1"/>
        <w:jc w:val="right"/>
      </w:pPr>
      <w:r>
        <w:rPr>
          <w:rFonts w:cs="Arial" w:ascii="Arial" w:hAnsi="Arial"/>
          <w:b/>
          <w:color w:val="1F3B5A"/>
          <w:sz w:val="28"/>
          <w:rtl w:val="1"/>
          <w:bCs/>
          <w:szCs w:val="28"/>
        </w:rPr>
        <w:t>שאלות רב-ברירה (24 נק׳)</w:t>
      </w:r>
    </w:p>
    <w:p>
      <w:pPr>
        <w:bidi w:val="1"/>
        <w:jc w:val="right"/>
      </w:pPr>
      <w:r>
        <w:rPr>
          <w:rFonts w:cs="Arial" w:ascii="Arial" w:hAnsi="Arial"/>
          <w:color w:val="5A4330"/>
          <w:rtl w:val="1"/>
        </w:rPr>
        <w:t>הקיפו את התשובה הנכונה (2 נקודות לכל שאלה).</w:t>
      </w:r>
    </w:p>
    <w:p>
      <w:pPr>
        <w:bidi w:val="1"/>
        <w:jc w:val="right"/>
      </w:pPr>
      <w:r>
        <w:rPr>
          <w:rFonts w:cs="Arial" w:ascii="Arial" w:hAnsi="Arial"/>
          <w:b/>
          <w:rtl w:val="1"/>
          <w:bCs/>
        </w:rPr>
        <w:t>1. מהו מקור משני? (2 נק׳)</w:t>
      </w:r>
    </w:p>
    <w:p>
      <w:pPr>
        <w:bidi w:val="1"/>
        <w:jc w:val="right"/>
      </w:pPr>
      <w:r>
        <w:rPr>
          <w:rFonts w:cs="Arial" w:ascii="Arial" w:hAnsi="Arial"/>
          <w:rtl w:val="1"/>
        </w:rPr>
        <w:t>◯ א. מקור שנכתב מאוחר יותר בידי מי שלא חי בתקופה, על סמך מקורות אחרים</w:t>
      </w:r>
    </w:p>
    <w:p>
      <w:pPr>
        <w:bidi w:val="1"/>
        <w:jc w:val="right"/>
      </w:pPr>
      <w:r>
        <w:rPr>
          <w:rFonts w:cs="Arial" w:ascii="Arial" w:hAnsi="Arial"/>
          <w:rtl w:val="1"/>
        </w:rPr>
        <w:t>◯ ב. מכתב שכתב חייל בזמן הקרב</w:t>
      </w:r>
    </w:p>
    <w:p>
      <w:pPr>
        <w:bidi w:val="1"/>
        <w:jc w:val="right"/>
      </w:pPr>
      <w:r>
        <w:rPr>
          <w:rFonts w:cs="Arial" w:ascii="Arial" w:hAnsi="Arial"/>
          <w:rtl w:val="1"/>
        </w:rPr>
        <w:t>◯ ג. מטבע שנמצא בחפירה</w:t>
      </w:r>
    </w:p>
    <w:p>
      <w:pPr>
        <w:bidi w:val="1"/>
        <w:jc w:val="right"/>
      </w:pPr>
      <w:r>
        <w:rPr>
          <w:rFonts w:cs="Arial" w:ascii="Arial" w:hAnsi="Arial"/>
          <w:rtl w:val="1"/>
        </w:rPr>
        <w:t>◯ ד. יומן של נזיר מימי הביניים</w:t>
      </w:r>
    </w:p>
    <w:p>
      <w:pPr>
        <w:bidi w:val="1"/>
        <w:jc w:val="right"/>
      </w:pPr>
      <w:r>
        <w:rPr>
          <w:rFonts w:cs="Arial" w:ascii="Arial" w:hAnsi="Arial"/>
          <w:b/>
          <w:rtl w:val="1"/>
          <w:bCs/>
        </w:rPr>
        <w:t>2. באיזו מאה נמצאת השנה 1453 לספירה? (2 נק׳)</w:t>
      </w:r>
    </w:p>
    <w:p>
      <w:pPr>
        <w:bidi w:val="1"/>
        <w:jc w:val="right"/>
      </w:pPr>
      <w:r>
        <w:rPr>
          <w:rFonts w:cs="Arial" w:ascii="Arial" w:hAnsi="Arial"/>
          <w:rtl w:val="1"/>
        </w:rPr>
        <w:t>◯ א. המאה ה-14</w:t>
      </w:r>
    </w:p>
    <w:p>
      <w:pPr>
        <w:bidi w:val="1"/>
        <w:jc w:val="right"/>
      </w:pPr>
      <w:r>
        <w:rPr>
          <w:rFonts w:cs="Arial" w:ascii="Arial" w:hAnsi="Arial"/>
          <w:rtl w:val="1"/>
        </w:rPr>
        <w:t>◯ ב. המאה ה-15</w:t>
      </w:r>
    </w:p>
    <w:p>
      <w:pPr>
        <w:bidi w:val="1"/>
        <w:jc w:val="right"/>
      </w:pPr>
      <w:r>
        <w:rPr>
          <w:rFonts w:cs="Arial" w:ascii="Arial" w:hAnsi="Arial"/>
          <w:rtl w:val="1"/>
        </w:rPr>
        <w:t>◯ ג. המאה ה-16</w:t>
      </w:r>
    </w:p>
    <w:p>
      <w:pPr>
        <w:bidi w:val="1"/>
        <w:jc w:val="right"/>
      </w:pPr>
      <w:r>
        <w:rPr>
          <w:rFonts w:cs="Arial" w:ascii="Arial" w:hAnsi="Arial"/>
          <w:rtl w:val="1"/>
        </w:rPr>
        <w:t>◯ ד. המאה ה-13</w:t>
      </w:r>
    </w:p>
    <w:p>
      <w:pPr>
        <w:bidi w:val="1"/>
        <w:jc w:val="right"/>
      </w:pPr>
      <w:r>
        <w:rPr>
          <w:rFonts w:cs="Arial" w:ascii="Arial" w:hAnsi="Arial"/>
          <w:b/>
          <w:rtl w:val="1"/>
          <w:bCs/>
        </w:rPr>
        <w:t>3. לפי חלוקה מקובלת, מהו הסדר הנכון של התקופות? (2 נק׳)</w:t>
      </w:r>
    </w:p>
    <w:p>
      <w:pPr>
        <w:bidi w:val="1"/>
        <w:jc w:val="right"/>
      </w:pPr>
      <w:r>
        <w:rPr>
          <w:rFonts w:cs="Arial" w:ascii="Arial" w:hAnsi="Arial"/>
          <w:rtl w:val="1"/>
        </w:rPr>
        <w:t>◯ א. ימי הביניים ← עת עתיקה ← עת חדשה</w:t>
      </w:r>
    </w:p>
    <w:p>
      <w:pPr>
        <w:bidi w:val="1"/>
        <w:jc w:val="right"/>
      </w:pPr>
      <w:r>
        <w:rPr>
          <w:rFonts w:cs="Arial" w:ascii="Arial" w:hAnsi="Arial"/>
          <w:rtl w:val="1"/>
        </w:rPr>
        <w:t>◯ ב. עת עתיקה ← ימי הביניים ← עת חדשה</w:t>
      </w:r>
    </w:p>
    <w:p>
      <w:pPr>
        <w:bidi w:val="1"/>
        <w:jc w:val="right"/>
      </w:pPr>
      <w:r>
        <w:rPr>
          <w:rFonts w:cs="Arial" w:ascii="Arial" w:hAnsi="Arial"/>
          <w:rtl w:val="1"/>
        </w:rPr>
        <w:t>◯ ג. עת חדשה ← עת עתיקה ← ימי הביניים</w:t>
      </w:r>
    </w:p>
    <w:p>
      <w:pPr>
        <w:bidi w:val="1"/>
        <w:jc w:val="right"/>
      </w:pPr>
      <w:r>
        <w:rPr>
          <w:rFonts w:cs="Arial" w:ascii="Arial" w:hAnsi="Arial"/>
          <w:rtl w:val="1"/>
        </w:rPr>
        <w:t>◯ ד. עת עתיקה ← עת חדשה ← ימי הביניים</w:t>
      </w:r>
    </w:p>
    <w:p>
      <w:pPr>
        <w:bidi w:val="1"/>
        <w:jc w:val="right"/>
      </w:pPr>
      <w:r>
        <w:rPr>
          <w:rFonts w:cs="Arial" w:ascii="Arial" w:hAnsi="Arial"/>
          <w:b/>
          <w:rtl w:val="1"/>
          <w:bCs/>
        </w:rPr>
        <w:t>4. מדוע חשוב לבדוק מתי ובשביל מי נכתב מקור? (2 נק׳)</w:t>
      </w:r>
    </w:p>
    <w:p>
      <w:pPr>
        <w:bidi w:val="1"/>
        <w:jc w:val="right"/>
      </w:pPr>
      <w:r>
        <w:rPr>
          <w:rFonts w:cs="Arial" w:ascii="Arial" w:hAnsi="Arial"/>
          <w:rtl w:val="1"/>
        </w:rPr>
        <w:t>◯ א. כדי לדעת כמה עמודים יש בו</w:t>
      </w:r>
    </w:p>
    <w:p>
      <w:pPr>
        <w:bidi w:val="1"/>
        <w:jc w:val="right"/>
      </w:pPr>
      <w:r>
        <w:rPr>
          <w:rFonts w:cs="Arial" w:ascii="Arial" w:hAnsi="Arial"/>
          <w:rtl w:val="1"/>
        </w:rPr>
        <w:t>◯ ב. כדי לזהות מגמתיות ולהעריך עד כמה המקור אמין</w:t>
      </w:r>
    </w:p>
    <w:p>
      <w:pPr>
        <w:bidi w:val="1"/>
        <w:jc w:val="right"/>
      </w:pPr>
      <w:r>
        <w:rPr>
          <w:rFonts w:cs="Arial" w:ascii="Arial" w:hAnsi="Arial"/>
          <w:rtl w:val="1"/>
        </w:rPr>
        <w:t>◯ ג. כדי לדעת באיזו שפה לקרוא אותו</w:t>
      </w:r>
    </w:p>
    <w:p>
      <w:pPr>
        <w:bidi w:val="1"/>
        <w:jc w:val="right"/>
      </w:pPr>
      <w:r>
        <w:rPr>
          <w:rFonts w:cs="Arial" w:ascii="Arial" w:hAnsi="Arial"/>
          <w:rtl w:val="1"/>
        </w:rPr>
        <w:t>◯ ד. אין לכך חשיבות</w:t>
      </w:r>
    </w:p>
    <w:p>
      <w:pPr>
        <w:bidi w:val="1"/>
        <w:jc w:val="right"/>
      </w:pPr>
      <w:r>
        <w:rPr>
          <w:rFonts w:cs="Arial" w:ascii="Arial" w:hAnsi="Arial"/>
          <w:b/>
          <w:rtl w:val="1"/>
          <w:bCs/>
        </w:rPr>
        <w:t>5. מהי הברית החדשה? (2 נק׳)</w:t>
      </w:r>
    </w:p>
    <w:p>
      <w:pPr>
        <w:bidi w:val="1"/>
        <w:jc w:val="right"/>
      </w:pPr>
      <w:r>
        <w:rPr>
          <w:rFonts w:cs="Arial" w:ascii="Arial" w:hAnsi="Arial"/>
          <w:rtl w:val="1"/>
        </w:rPr>
        <w:t>◯ א. ספר החוקים של האימפריה הרומית</w:t>
      </w:r>
    </w:p>
    <w:p>
      <w:pPr>
        <w:bidi w:val="1"/>
        <w:jc w:val="right"/>
      </w:pPr>
      <w:r>
        <w:rPr>
          <w:rFonts w:cs="Arial" w:ascii="Arial" w:hAnsi="Arial"/>
          <w:rtl w:val="1"/>
        </w:rPr>
        <w:t>◯ ב. ספר הקודש של הנוצרים, הכולל את הבשורות</w:t>
      </w:r>
    </w:p>
    <w:p>
      <w:pPr>
        <w:bidi w:val="1"/>
        <w:jc w:val="right"/>
      </w:pPr>
      <w:r>
        <w:rPr>
          <w:rFonts w:cs="Arial" w:ascii="Arial" w:hAnsi="Arial"/>
          <w:rtl w:val="1"/>
        </w:rPr>
        <w:t>◯ ג. רשימת האפיפיורים</w:t>
      </w:r>
    </w:p>
    <w:p>
      <w:pPr>
        <w:bidi w:val="1"/>
        <w:jc w:val="right"/>
      </w:pPr>
      <w:r>
        <w:rPr>
          <w:rFonts w:cs="Arial" w:ascii="Arial" w:hAnsi="Arial"/>
          <w:rtl w:val="1"/>
        </w:rPr>
        <w:t>◯ ד. יומן של קונסטנטינוס</w:t>
      </w:r>
    </w:p>
    <w:p>
      <w:pPr>
        <w:bidi w:val="1"/>
        <w:jc w:val="right"/>
      </w:pPr>
      <w:r>
        <w:rPr>
          <w:rFonts w:cs="Arial" w:ascii="Arial" w:hAnsi="Arial"/>
          <w:b/>
          <w:rtl w:val="1"/>
          <w:bCs/>
        </w:rPr>
        <w:t>6. מי היה הקיסר שהעניק לנוצרים חופש פולחן ותמך בנצרות? (2 נק׳)</w:t>
      </w:r>
    </w:p>
    <w:p>
      <w:pPr>
        <w:bidi w:val="1"/>
        <w:jc w:val="right"/>
      </w:pPr>
      <w:r>
        <w:rPr>
          <w:rFonts w:cs="Arial" w:ascii="Arial" w:hAnsi="Arial"/>
          <w:rtl w:val="1"/>
        </w:rPr>
        <w:t>◯ א. נירון</w:t>
      </w:r>
    </w:p>
    <w:p>
      <w:pPr>
        <w:bidi w:val="1"/>
        <w:jc w:val="right"/>
      </w:pPr>
      <w:r>
        <w:rPr>
          <w:rFonts w:cs="Arial" w:ascii="Arial" w:hAnsi="Arial"/>
          <w:rtl w:val="1"/>
        </w:rPr>
        <w:t>◯ ב. קונסטנטינוס</w:t>
      </w:r>
    </w:p>
    <w:p>
      <w:pPr>
        <w:bidi w:val="1"/>
        <w:jc w:val="right"/>
      </w:pPr>
      <w:r>
        <w:rPr>
          <w:rFonts w:cs="Arial" w:ascii="Arial" w:hAnsi="Arial"/>
          <w:rtl w:val="1"/>
        </w:rPr>
        <w:t>◯ ג. יוסטיניאנוס</w:t>
      </w:r>
    </w:p>
    <w:p>
      <w:pPr>
        <w:bidi w:val="1"/>
        <w:jc w:val="right"/>
      </w:pPr>
      <w:r>
        <w:rPr>
          <w:rFonts w:cs="Arial" w:ascii="Arial" w:hAnsi="Arial"/>
          <w:rtl w:val="1"/>
        </w:rPr>
        <w:t>◯ ד. קרל הגדול</w:t>
      </w:r>
    </w:p>
    <w:p>
      <w:pPr>
        <w:bidi w:val="1"/>
        <w:jc w:val="right"/>
      </w:pPr>
      <w:r>
        <w:rPr>
          <w:rFonts w:cs="Arial" w:ascii="Arial" w:hAnsi="Arial"/>
          <w:b/>
          <w:rtl w:val="1"/>
          <w:bCs/>
        </w:rPr>
        <w:t>7. לפי האמונה הנוצרית, מהו השילוש? (2 נק׳)</w:t>
      </w:r>
    </w:p>
    <w:p>
      <w:pPr>
        <w:bidi w:val="1"/>
        <w:jc w:val="right"/>
      </w:pPr>
      <w:r>
        <w:rPr>
          <w:rFonts w:cs="Arial" w:ascii="Arial" w:hAnsi="Arial"/>
          <w:rtl w:val="1"/>
        </w:rPr>
        <w:t>◯ א. שלושת המלכים של ימי הביניים</w:t>
      </w:r>
    </w:p>
    <w:p>
      <w:pPr>
        <w:bidi w:val="1"/>
        <w:jc w:val="right"/>
      </w:pPr>
      <w:r>
        <w:rPr>
          <w:rFonts w:cs="Arial" w:ascii="Arial" w:hAnsi="Arial"/>
          <w:rtl w:val="1"/>
        </w:rPr>
        <w:t>◯ ב. האמונה באל אחד שיש לו שלושה פנים: האב, הבן ורוח הקודש</w:t>
      </w:r>
    </w:p>
    <w:p>
      <w:pPr>
        <w:bidi w:val="1"/>
        <w:jc w:val="right"/>
      </w:pPr>
      <w:r>
        <w:rPr>
          <w:rFonts w:cs="Arial" w:ascii="Arial" w:hAnsi="Arial"/>
          <w:rtl w:val="1"/>
        </w:rPr>
        <w:t>◯ ג. שלוש הערים הקדושות לנצרות</w:t>
      </w:r>
    </w:p>
    <w:p>
      <w:pPr>
        <w:bidi w:val="1"/>
        <w:jc w:val="right"/>
      </w:pPr>
      <w:r>
        <w:rPr>
          <w:rFonts w:cs="Arial" w:ascii="Arial" w:hAnsi="Arial"/>
          <w:rtl w:val="1"/>
        </w:rPr>
        <w:t>◯ ד. שלוש השכבות בחברה הפיאודלית</w:t>
      </w:r>
    </w:p>
    <w:p>
      <w:pPr>
        <w:bidi w:val="1"/>
        <w:jc w:val="right"/>
      </w:pPr>
      <w:r>
        <w:rPr>
          <w:rFonts w:cs="Arial" w:ascii="Arial" w:hAnsi="Arial"/>
          <w:b/>
          <w:rtl w:val="1"/>
          <w:bCs/>
        </w:rPr>
        <w:t>8. מה אפיין את הנוצרים בתקופת הרדיפות, למשל בימי הקיסר דיוקלטיאנוס? (2 נק׳)</w:t>
      </w:r>
    </w:p>
    <w:p>
      <w:pPr>
        <w:bidi w:val="1"/>
        <w:jc w:val="right"/>
      </w:pPr>
      <w:r>
        <w:rPr>
          <w:rFonts w:cs="Arial" w:ascii="Arial" w:hAnsi="Arial"/>
          <w:rtl w:val="1"/>
        </w:rPr>
        <w:t>◯ א. הם שלטו באימפריה</w:t>
      </w:r>
    </w:p>
    <w:p>
      <w:pPr>
        <w:bidi w:val="1"/>
        <w:jc w:val="right"/>
      </w:pPr>
      <w:r>
        <w:rPr>
          <w:rFonts w:cs="Arial" w:ascii="Arial" w:hAnsi="Arial"/>
          <w:rtl w:val="1"/>
        </w:rPr>
        <w:t>◯ ב. הם נאלצו לעיתים להתפלל בסתר ונענשו על אמונתם</w:t>
      </w:r>
    </w:p>
    <w:p>
      <w:pPr>
        <w:bidi w:val="1"/>
        <w:jc w:val="right"/>
      </w:pPr>
      <w:r>
        <w:rPr>
          <w:rFonts w:cs="Arial" w:ascii="Arial" w:hAnsi="Arial"/>
          <w:rtl w:val="1"/>
        </w:rPr>
        <w:t>◯ ג. הם היו פטורים ממסים</w:t>
      </w:r>
    </w:p>
    <w:p>
      <w:pPr>
        <w:bidi w:val="1"/>
        <w:jc w:val="right"/>
      </w:pPr>
      <w:r>
        <w:rPr>
          <w:rFonts w:cs="Arial" w:ascii="Arial" w:hAnsi="Arial"/>
          <w:rtl w:val="1"/>
        </w:rPr>
        <w:t>◯ ד. הם בחרו את הקיסר</w:t>
      </w:r>
    </w:p>
    <w:p>
      <w:pPr>
        <w:bidi w:val="1"/>
        <w:jc w:val="right"/>
      </w:pPr>
      <w:r>
        <w:rPr>
          <w:rFonts w:cs="Arial" w:ascii="Arial" w:hAnsi="Arial"/>
          <w:b/>
          <w:rtl w:val="1"/>
          <w:bCs/>
        </w:rPr>
        <w:t>9. מה הייתה בירת האימפריה הביזנטית? (2 נק׳)</w:t>
      </w:r>
    </w:p>
    <w:p>
      <w:pPr>
        <w:bidi w:val="1"/>
        <w:jc w:val="right"/>
      </w:pPr>
      <w:r>
        <w:rPr>
          <w:rFonts w:cs="Arial" w:ascii="Arial" w:hAnsi="Arial"/>
          <w:rtl w:val="1"/>
        </w:rPr>
        <w:t>◯ א. רומא</w:t>
      </w:r>
    </w:p>
    <w:p>
      <w:pPr>
        <w:bidi w:val="1"/>
        <w:jc w:val="right"/>
      </w:pPr>
      <w:r>
        <w:rPr>
          <w:rFonts w:cs="Arial" w:ascii="Arial" w:hAnsi="Arial"/>
          <w:rtl w:val="1"/>
        </w:rPr>
        <w:t>◯ ב. קונסטנטינופול</w:t>
      </w:r>
    </w:p>
    <w:p>
      <w:pPr>
        <w:bidi w:val="1"/>
        <w:jc w:val="right"/>
      </w:pPr>
      <w:r>
        <w:rPr>
          <w:rFonts w:cs="Arial" w:ascii="Arial" w:hAnsi="Arial"/>
          <w:rtl w:val="1"/>
        </w:rPr>
        <w:t>◯ ג. ירושלים</w:t>
      </w:r>
    </w:p>
    <w:p>
      <w:pPr>
        <w:bidi w:val="1"/>
        <w:jc w:val="right"/>
      </w:pPr>
      <w:r>
        <w:rPr>
          <w:rFonts w:cs="Arial" w:ascii="Arial" w:hAnsi="Arial"/>
          <w:rtl w:val="1"/>
        </w:rPr>
        <w:t>◯ ד. פריז</w:t>
      </w:r>
    </w:p>
    <w:p>
      <w:pPr>
        <w:bidi w:val="1"/>
        <w:jc w:val="right"/>
      </w:pPr>
      <w:r>
        <w:rPr>
          <w:rFonts w:cs="Arial" w:ascii="Arial" w:hAnsi="Arial"/>
          <w:b/>
          <w:rtl w:val="1"/>
          <w:bCs/>
        </w:rPr>
        <w:t>10. מה היה מעמדו של צמית? (2 נק׳)</w:t>
      </w:r>
    </w:p>
    <w:p>
      <w:pPr>
        <w:bidi w:val="1"/>
        <w:jc w:val="right"/>
      </w:pPr>
      <w:r>
        <w:rPr>
          <w:rFonts w:cs="Arial" w:ascii="Arial" w:hAnsi="Arial"/>
          <w:rtl w:val="1"/>
        </w:rPr>
        <w:t>◯ א. אדם חופשי שעבר מעיר לעיר</w:t>
      </w:r>
    </w:p>
    <w:p>
      <w:pPr>
        <w:bidi w:val="1"/>
        <w:jc w:val="right"/>
      </w:pPr>
      <w:r>
        <w:rPr>
          <w:rFonts w:cs="Arial" w:ascii="Arial" w:hAnsi="Arial"/>
          <w:rtl w:val="1"/>
        </w:rPr>
        <w:t>◯ ב. איכר הקשור לאדמת האדון, שעבד בה ושילם ביבול ובעבודה</w:t>
      </w:r>
    </w:p>
    <w:p>
      <w:pPr>
        <w:bidi w:val="1"/>
        <w:jc w:val="right"/>
      </w:pPr>
      <w:r>
        <w:rPr>
          <w:rFonts w:cs="Arial" w:ascii="Arial" w:hAnsi="Arial"/>
          <w:rtl w:val="1"/>
        </w:rPr>
        <w:t>◯ ג. לוחם רכוב שהתאמן בנשק</w:t>
      </w:r>
    </w:p>
    <w:p>
      <w:pPr>
        <w:bidi w:val="1"/>
        <w:jc w:val="right"/>
      </w:pPr>
      <w:r>
        <w:rPr>
          <w:rFonts w:cs="Arial" w:ascii="Arial" w:hAnsi="Arial"/>
          <w:rtl w:val="1"/>
        </w:rPr>
        <w:t>◯ ד. איש דת שחי במנזר</w:t>
      </w:r>
    </w:p>
    <w:p>
      <w:pPr>
        <w:bidi w:val="1"/>
        <w:jc w:val="right"/>
      </w:pPr>
      <w:r>
        <w:rPr>
          <w:rFonts w:cs="Arial" w:ascii="Arial" w:hAnsi="Arial"/>
          <w:b/>
          <w:rtl w:val="1"/>
          <w:bCs/>
        </w:rPr>
        <w:t>11. מה היה תפקידה של גילדה בעיר בימי הביניים? (2 נק׳)</w:t>
      </w:r>
    </w:p>
    <w:p>
      <w:pPr>
        <w:bidi w:val="1"/>
        <w:jc w:val="right"/>
      </w:pPr>
      <w:r>
        <w:rPr>
          <w:rFonts w:cs="Arial" w:ascii="Arial" w:hAnsi="Arial"/>
          <w:rtl w:val="1"/>
        </w:rPr>
        <w:t>◯ א. לגייס אבירים למסעי הצלב</w:t>
      </w:r>
    </w:p>
    <w:p>
      <w:pPr>
        <w:bidi w:val="1"/>
        <w:jc w:val="right"/>
      </w:pPr>
      <w:r>
        <w:rPr>
          <w:rFonts w:cs="Arial" w:ascii="Arial" w:hAnsi="Arial"/>
          <w:rtl w:val="1"/>
        </w:rPr>
        <w:t>◯ ב. לארגן את בעלי המקצוע: לקבוע מחירים, איכות והכשרת שוליות</w:t>
      </w:r>
    </w:p>
    <w:p>
      <w:pPr>
        <w:bidi w:val="1"/>
        <w:jc w:val="right"/>
      </w:pPr>
      <w:r>
        <w:rPr>
          <w:rFonts w:cs="Arial" w:ascii="Arial" w:hAnsi="Arial"/>
          <w:rtl w:val="1"/>
        </w:rPr>
        <w:t>◯ ג. לגבות מעשר עבור הכנסייה</w:t>
      </w:r>
    </w:p>
    <w:p>
      <w:pPr>
        <w:bidi w:val="1"/>
        <w:jc w:val="right"/>
      </w:pPr>
      <w:r>
        <w:rPr>
          <w:rFonts w:cs="Arial" w:ascii="Arial" w:hAnsi="Arial"/>
          <w:rtl w:val="1"/>
        </w:rPr>
        <w:t>◯ ד. לבחור את המלך</w:t>
      </w:r>
    </w:p>
    <w:p>
      <w:pPr>
        <w:bidi w:val="1"/>
        <w:jc w:val="right"/>
      </w:pPr>
      <w:r>
        <w:rPr>
          <w:rFonts w:cs="Arial" w:ascii="Arial" w:hAnsi="Arial"/>
          <w:b/>
          <w:rtl w:val="1"/>
          <w:bCs/>
        </w:rPr>
        <w:t>12. איזה אירוע נחשב לאחת מנקודות הסיום האפשריות של ימי הביניים? (2 נק׳)</w:t>
      </w:r>
    </w:p>
    <w:p>
      <w:pPr>
        <w:bidi w:val="1"/>
        <w:jc w:val="right"/>
      </w:pPr>
      <w:r>
        <w:rPr>
          <w:rFonts w:cs="Arial" w:ascii="Arial" w:hAnsi="Arial"/>
          <w:rtl w:val="1"/>
        </w:rPr>
        <w:t>◯ א. הכתרת קרל הגדול</w:t>
      </w:r>
    </w:p>
    <w:p>
      <w:pPr>
        <w:bidi w:val="1"/>
        <w:jc w:val="right"/>
      </w:pPr>
      <w:r>
        <w:rPr>
          <w:rFonts w:cs="Arial" w:ascii="Arial" w:hAnsi="Arial"/>
          <w:rtl w:val="1"/>
        </w:rPr>
        <w:t>◯ ב. נפילת קונסטנטינופול ב-1453</w:t>
      </w:r>
    </w:p>
    <w:p>
      <w:pPr>
        <w:bidi w:val="1"/>
        <w:jc w:val="right"/>
      </w:pPr>
      <w:r>
        <w:rPr>
          <w:rFonts w:cs="Arial" w:ascii="Arial" w:hAnsi="Arial"/>
          <w:rtl w:val="1"/>
        </w:rPr>
        <w:t>◯ ג. הפילוג הגדול</w:t>
      </w:r>
    </w:p>
    <w:p>
      <w:pPr>
        <w:bidi w:val="1"/>
        <w:jc w:val="right"/>
      </w:pPr>
      <w:r>
        <w:rPr>
          <w:rFonts w:cs="Arial" w:ascii="Arial" w:hAnsi="Arial"/>
          <w:rtl w:val="1"/>
        </w:rPr>
        <w:t>◯ ד. צו מילאנו</w:t>
      </w:r>
    </w:p>
    <w:p>
      <w:pPr>
        <w:pStyle w:val="Heading2"/>
        <w:bidi w:val="1"/>
        <w:jc w:val="right"/>
      </w:pPr>
      <w:r>
        <w:rPr>
          <w:rFonts w:cs="Arial" w:ascii="Arial" w:hAnsi="Arial"/>
          <w:b/>
          <w:color w:val="1F3B5A"/>
          <w:sz w:val="28"/>
          <w:rtl w:val="1"/>
          <w:bCs/>
          <w:szCs w:val="28"/>
        </w:rPr>
        <w:t>נכון / לא נכון (12 נק׳)</w:t>
      </w:r>
    </w:p>
    <w:p>
      <w:pPr>
        <w:bidi w:val="1"/>
        <w:jc w:val="right"/>
      </w:pPr>
      <w:r>
        <w:rPr>
          <w:rFonts w:cs="Arial" w:ascii="Arial" w:hAnsi="Arial"/>
          <w:color w:val="5A4330"/>
          <w:rtl w:val="1"/>
        </w:rPr>
        <w:t>סמנו ✔ ליד משפט נכון ו-✘ ליד משפט שגוי. תקנו כל משפט שגוי כך שיהיה נכון (2 נקודות לכל משפט).</w:t>
      </w:r>
    </w:p>
    <w:tbl>
      <w:tblPr>
        <w:tblStyle w:val="TableGrid"/>
        <w:tblW w:type="auto" w:w="0"/>
        <w:tblLook w:firstColumn="1" w:firstRow="1" w:lastColumn="0" w:lastRow="0" w:noHBand="0" w:noVBand="1" w:val="04A0"/>
        <w:bidiVisual/>
      </w:tblPr>
      <w:tblGrid>
        <w:gridCol w:w="2523"/>
        <w:gridCol w:w="2523"/>
        <w:gridCol w:w="2523"/>
        <w:gridCol w:w="2523"/>
      </w:tblGrid>
      <w:tr>
        <w:tc>
          <w:tcPr>
            <w:tcW w:type="dxa" w:w="2523"/>
          </w:tcPr>
          <w:p>
            <w:pPr>
              <w:bidi w:val="1"/>
              <w:jc w:val="right"/>
            </w:pPr>
            <w:r>
              <w:rPr>
                <w:rFonts w:cs="Arial" w:ascii="Arial" w:hAnsi="Arial"/>
                <w:b/>
                <w:rtl w:val="1"/>
                <w:bCs/>
              </w:rPr>
              <w:t>#</w:t>
            </w:r>
          </w:p>
        </w:tc>
        <w:tc>
          <w:tcPr>
            <w:tcW w:type="dxa" w:w="2523"/>
          </w:tcPr>
          <w:p>
            <w:pPr>
              <w:bidi w:val="1"/>
              <w:jc w:val="right"/>
            </w:pPr>
            <w:r>
              <w:rPr>
                <w:rFonts w:cs="Arial" w:ascii="Arial" w:hAnsi="Arial"/>
                <w:b/>
                <w:rtl w:val="1"/>
                <w:bCs/>
              </w:rPr>
              <w:t>משפט</w:t>
            </w:r>
          </w:p>
        </w:tc>
        <w:tc>
          <w:tcPr>
            <w:tcW w:type="dxa" w:w="2523"/>
          </w:tcPr>
          <w:p>
            <w:pPr>
              <w:bidi w:val="1"/>
              <w:jc w:val="right"/>
            </w:pPr>
            <w:r>
              <w:rPr>
                <w:rFonts w:cs="Arial" w:ascii="Arial" w:hAnsi="Arial"/>
                <w:b/>
                <w:rtl w:val="1"/>
                <w:bCs/>
              </w:rPr>
              <w:t>נכון / לא נכון</w:t>
            </w:r>
          </w:p>
        </w:tc>
        <w:tc>
          <w:tcPr>
            <w:tcW w:type="dxa" w:w="2523"/>
          </w:tcPr>
          <w:p>
            <w:pPr>
              <w:bidi w:val="1"/>
              <w:jc w:val="right"/>
            </w:pPr>
            <w:r>
              <w:rPr>
                <w:rFonts w:cs="Arial" w:ascii="Arial" w:hAnsi="Arial"/>
                <w:b/>
                <w:rtl w:val="1"/>
                <w:bCs/>
              </w:rPr>
              <w:t>תיקון</w:t>
            </w:r>
          </w:p>
        </w:tc>
      </w:tr>
      <w:tr>
        <w:tc>
          <w:tcPr>
            <w:tcW w:type="dxa" w:w="2523"/>
          </w:tcPr>
          <w:p>
            <w:pPr>
              <w:bidi w:val="1"/>
              <w:jc w:val="right"/>
            </w:pPr>
            <w:r>
              <w:rPr>
                <w:rFonts w:cs="Arial" w:ascii="Arial" w:hAnsi="Arial"/>
                <w:rtl w:val="1"/>
              </w:rPr>
              <w:t>1</w:t>
            </w:r>
          </w:p>
        </w:tc>
        <w:tc>
          <w:tcPr>
            <w:tcW w:type="dxa" w:w="2523"/>
          </w:tcPr>
          <w:p>
            <w:pPr>
              <w:bidi w:val="1"/>
              <w:jc w:val="right"/>
            </w:pPr>
            <w:r>
              <w:rPr>
                <w:rFonts w:cs="Arial" w:ascii="Arial" w:hAnsi="Arial"/>
                <w:rtl w:val="1"/>
              </w:rPr>
              <w:t>ספר שנכתב בימינו על אבירי ימי הביניים הוא מקור ראשוני.</w:t>
            </w:r>
          </w:p>
        </w:tc>
        <w:tc>
          <w:tcPr>
            <w:tcW w:type="dxa" w:w="2523"/>
          </w:tcPr>
          <w:p>
            <w:pPr>
              <w:bidi w:val="1"/>
              <w:jc w:val="right"/>
            </w:pPr>
            <w:r>
              <w:rPr>
                <w:rFonts w:cs="Arial" w:ascii="Arial" w:hAnsi="Arial"/>
                <w:rtl w:val="1"/>
              </w:rPr>
              <w:t>◯ נכון  ◯ לא נכון</w:t>
            </w:r>
          </w:p>
        </w:tc>
        <w:tc>
          <w:tcPr>
            <w:tcW w:type="dxa" w:w="2523"/>
          </w:tcPr>
          <w:p>
            <w:pPr>
              <w:bidi w:val="1"/>
              <w:jc w:val="right"/>
            </w:pPr>
            <w:r>
              <w:rPr>
                <w:rFonts w:cs="Arial" w:ascii="Arial" w:hAnsi="Arial"/>
                <w:rtl w:val="1"/>
              </w:rPr>
            </w:r>
          </w:p>
        </w:tc>
      </w:tr>
      <w:tr>
        <w:tc>
          <w:tcPr>
            <w:tcW w:type="dxa" w:w="2523"/>
          </w:tcPr>
          <w:p>
            <w:pPr>
              <w:bidi w:val="1"/>
              <w:jc w:val="right"/>
            </w:pPr>
            <w:r>
              <w:rPr>
                <w:rFonts w:cs="Arial" w:ascii="Arial" w:hAnsi="Arial"/>
                <w:rtl w:val="1"/>
              </w:rPr>
              <w:t>2</w:t>
            </w:r>
          </w:p>
        </w:tc>
        <w:tc>
          <w:tcPr>
            <w:tcW w:type="dxa" w:w="2523"/>
          </w:tcPr>
          <w:p>
            <w:pPr>
              <w:bidi w:val="1"/>
              <w:jc w:val="right"/>
            </w:pPr>
            <w:r>
              <w:rPr>
                <w:rFonts w:cs="Arial" w:ascii="Arial" w:hAnsi="Arial"/>
                <w:rtl w:val="1"/>
              </w:rPr>
              <w:t>שנת 0 אינה קיימת: אחרי שנת 1 לפנה״ס באה שנת 1 לספירה.</w:t>
            </w:r>
          </w:p>
        </w:tc>
        <w:tc>
          <w:tcPr>
            <w:tcW w:type="dxa" w:w="2523"/>
          </w:tcPr>
          <w:p>
            <w:pPr>
              <w:bidi w:val="1"/>
              <w:jc w:val="right"/>
            </w:pPr>
            <w:r>
              <w:rPr>
                <w:rFonts w:cs="Arial" w:ascii="Arial" w:hAnsi="Arial"/>
                <w:rtl w:val="1"/>
              </w:rPr>
              <w:t>◯ נכון  ◯ לא נכון</w:t>
            </w:r>
          </w:p>
        </w:tc>
        <w:tc>
          <w:tcPr>
            <w:tcW w:type="dxa" w:w="2523"/>
          </w:tcPr>
          <w:p>
            <w:pPr>
              <w:bidi w:val="1"/>
              <w:jc w:val="right"/>
            </w:pPr>
            <w:r>
              <w:rPr>
                <w:rFonts w:cs="Arial" w:ascii="Arial" w:hAnsi="Arial"/>
                <w:rtl w:val="1"/>
              </w:rPr>
            </w:r>
          </w:p>
        </w:tc>
      </w:tr>
      <w:tr>
        <w:tc>
          <w:tcPr>
            <w:tcW w:type="dxa" w:w="2523"/>
          </w:tcPr>
          <w:p>
            <w:pPr>
              <w:bidi w:val="1"/>
              <w:jc w:val="right"/>
            </w:pPr>
            <w:r>
              <w:rPr>
                <w:rFonts w:cs="Arial" w:ascii="Arial" w:hAnsi="Arial"/>
                <w:rtl w:val="1"/>
              </w:rPr>
              <w:t>3</w:t>
            </w:r>
          </w:p>
        </w:tc>
        <w:tc>
          <w:tcPr>
            <w:tcW w:type="dxa" w:w="2523"/>
          </w:tcPr>
          <w:p>
            <w:pPr>
              <w:bidi w:val="1"/>
              <w:jc w:val="right"/>
            </w:pPr>
            <w:r>
              <w:rPr>
                <w:rFonts w:cs="Arial" w:ascii="Arial" w:hAnsi="Arial"/>
                <w:rtl w:val="1"/>
              </w:rPr>
              <w:t>פאולוס היה אחד מקיסרי רומא.</w:t>
            </w:r>
          </w:p>
        </w:tc>
        <w:tc>
          <w:tcPr>
            <w:tcW w:type="dxa" w:w="2523"/>
          </w:tcPr>
          <w:p>
            <w:pPr>
              <w:bidi w:val="1"/>
              <w:jc w:val="right"/>
            </w:pPr>
            <w:r>
              <w:rPr>
                <w:rFonts w:cs="Arial" w:ascii="Arial" w:hAnsi="Arial"/>
                <w:rtl w:val="1"/>
              </w:rPr>
              <w:t>◯ נכון  ◯ לא נכון</w:t>
            </w:r>
          </w:p>
        </w:tc>
        <w:tc>
          <w:tcPr>
            <w:tcW w:type="dxa" w:w="2523"/>
          </w:tcPr>
          <w:p>
            <w:pPr>
              <w:bidi w:val="1"/>
              <w:jc w:val="right"/>
            </w:pPr>
            <w:r>
              <w:rPr>
                <w:rFonts w:cs="Arial" w:ascii="Arial" w:hAnsi="Arial"/>
                <w:rtl w:val="1"/>
              </w:rPr>
            </w:r>
          </w:p>
        </w:tc>
      </w:tr>
      <w:tr>
        <w:tc>
          <w:tcPr>
            <w:tcW w:type="dxa" w:w="2523"/>
          </w:tcPr>
          <w:p>
            <w:pPr>
              <w:bidi w:val="1"/>
              <w:jc w:val="right"/>
            </w:pPr>
            <w:r>
              <w:rPr>
                <w:rFonts w:cs="Arial" w:ascii="Arial" w:hAnsi="Arial"/>
                <w:rtl w:val="1"/>
              </w:rPr>
              <w:t>4</w:t>
            </w:r>
          </w:p>
        </w:tc>
        <w:tc>
          <w:tcPr>
            <w:tcW w:type="dxa" w:w="2523"/>
          </w:tcPr>
          <w:p>
            <w:pPr>
              <w:bidi w:val="1"/>
              <w:jc w:val="right"/>
            </w:pPr>
            <w:r>
              <w:rPr>
                <w:rFonts w:cs="Arial" w:ascii="Arial" w:hAnsi="Arial"/>
                <w:rtl w:val="1"/>
              </w:rPr>
              <w:t>בשנת 1054 התפלגה הכנסייה לכנסייה קתולית במערב ולכנסייה אורתודוקסית במזרח.</w:t>
            </w:r>
          </w:p>
        </w:tc>
        <w:tc>
          <w:tcPr>
            <w:tcW w:type="dxa" w:w="2523"/>
          </w:tcPr>
          <w:p>
            <w:pPr>
              <w:bidi w:val="1"/>
              <w:jc w:val="right"/>
            </w:pPr>
            <w:r>
              <w:rPr>
                <w:rFonts w:cs="Arial" w:ascii="Arial" w:hAnsi="Arial"/>
                <w:rtl w:val="1"/>
              </w:rPr>
              <w:t>◯ נכון  ◯ לא נכון</w:t>
            </w:r>
          </w:p>
        </w:tc>
        <w:tc>
          <w:tcPr>
            <w:tcW w:type="dxa" w:w="2523"/>
          </w:tcPr>
          <w:p>
            <w:pPr>
              <w:bidi w:val="1"/>
              <w:jc w:val="right"/>
            </w:pPr>
            <w:r>
              <w:rPr>
                <w:rFonts w:cs="Arial" w:ascii="Arial" w:hAnsi="Arial"/>
                <w:rtl w:val="1"/>
              </w:rPr>
            </w:r>
          </w:p>
        </w:tc>
      </w:tr>
      <w:tr>
        <w:tc>
          <w:tcPr>
            <w:tcW w:type="dxa" w:w="2523"/>
          </w:tcPr>
          <w:p>
            <w:pPr>
              <w:bidi w:val="1"/>
              <w:jc w:val="right"/>
            </w:pPr>
            <w:r>
              <w:rPr>
                <w:rFonts w:cs="Arial" w:ascii="Arial" w:hAnsi="Arial"/>
                <w:rtl w:val="1"/>
              </w:rPr>
              <w:t>5</w:t>
            </w:r>
          </w:p>
        </w:tc>
        <w:tc>
          <w:tcPr>
            <w:tcW w:type="dxa" w:w="2523"/>
          </w:tcPr>
          <w:p>
            <w:pPr>
              <w:bidi w:val="1"/>
              <w:jc w:val="right"/>
            </w:pPr>
            <w:r>
              <w:rPr>
                <w:rFonts w:cs="Arial" w:ascii="Arial" w:hAnsi="Arial"/>
                <w:rtl w:val="1"/>
              </w:rPr>
              <w:t>קרל הגדול הוכתר לקיסר בידי האפיפיור בשנת 800 לספירה.</w:t>
            </w:r>
          </w:p>
        </w:tc>
        <w:tc>
          <w:tcPr>
            <w:tcW w:type="dxa" w:w="2523"/>
          </w:tcPr>
          <w:p>
            <w:pPr>
              <w:bidi w:val="1"/>
              <w:jc w:val="right"/>
            </w:pPr>
            <w:r>
              <w:rPr>
                <w:rFonts w:cs="Arial" w:ascii="Arial" w:hAnsi="Arial"/>
                <w:rtl w:val="1"/>
              </w:rPr>
              <w:t>◯ נכון  ◯ לא נכון</w:t>
            </w:r>
          </w:p>
        </w:tc>
        <w:tc>
          <w:tcPr>
            <w:tcW w:type="dxa" w:w="2523"/>
          </w:tcPr>
          <w:p>
            <w:pPr>
              <w:bidi w:val="1"/>
              <w:jc w:val="right"/>
            </w:pPr>
            <w:r>
              <w:rPr>
                <w:rFonts w:cs="Arial" w:ascii="Arial" w:hAnsi="Arial"/>
                <w:rtl w:val="1"/>
              </w:rPr>
            </w:r>
          </w:p>
        </w:tc>
      </w:tr>
      <w:tr>
        <w:tc>
          <w:tcPr>
            <w:tcW w:type="dxa" w:w="2523"/>
          </w:tcPr>
          <w:p>
            <w:pPr>
              <w:bidi w:val="1"/>
              <w:jc w:val="right"/>
            </w:pPr>
            <w:r>
              <w:rPr>
                <w:rFonts w:cs="Arial" w:ascii="Arial" w:hAnsi="Arial"/>
                <w:rtl w:val="1"/>
              </w:rPr>
              <w:t>6</w:t>
            </w:r>
          </w:p>
        </w:tc>
        <w:tc>
          <w:tcPr>
            <w:tcW w:type="dxa" w:w="2523"/>
          </w:tcPr>
          <w:p>
            <w:pPr>
              <w:bidi w:val="1"/>
              <w:jc w:val="right"/>
            </w:pPr>
            <w:r>
              <w:rPr>
                <w:rFonts w:cs="Arial" w:ascii="Arial" w:hAnsi="Arial"/>
                <w:rtl w:val="1"/>
              </w:rPr>
              <w:t>נזירים בימי הביניים עסקו בעיקר במלחמות ובכיבוש ארצות.</w:t>
            </w:r>
          </w:p>
        </w:tc>
        <w:tc>
          <w:tcPr>
            <w:tcW w:type="dxa" w:w="2523"/>
          </w:tcPr>
          <w:p>
            <w:pPr>
              <w:bidi w:val="1"/>
              <w:jc w:val="right"/>
            </w:pPr>
            <w:r>
              <w:rPr>
                <w:rFonts w:cs="Arial" w:ascii="Arial" w:hAnsi="Arial"/>
                <w:rtl w:val="1"/>
              </w:rPr>
              <w:t>◯ נכון  ◯ לא נכון</w:t>
            </w:r>
          </w:p>
        </w:tc>
        <w:tc>
          <w:tcPr>
            <w:tcW w:type="dxa" w:w="2523"/>
          </w:tcPr>
          <w:p>
            <w:pPr>
              <w:bidi w:val="1"/>
              <w:jc w:val="right"/>
            </w:pPr>
            <w:r>
              <w:rPr>
                <w:rFonts w:cs="Arial" w:ascii="Arial" w:hAnsi="Arial"/>
                <w:rtl w:val="1"/>
              </w:rPr>
            </w:r>
          </w:p>
        </w:tc>
      </w:tr>
    </w:tbl>
    <w:p/>
    <w:p>
      <w:pPr>
        <w:pStyle w:val="Heading2"/>
        <w:bidi w:val="1"/>
        <w:jc w:val="right"/>
      </w:pPr>
      <w:r>
        <w:rPr>
          <w:rFonts w:cs="Arial" w:ascii="Arial" w:hAnsi="Arial"/>
          <w:b/>
          <w:color w:val="1F3B5A"/>
          <w:sz w:val="28"/>
          <w:rtl w:val="1"/>
          <w:bCs/>
          <w:szCs w:val="28"/>
        </w:rPr>
        <w:t>התאמת מושגים (8 נק׳)</w:t>
      </w:r>
    </w:p>
    <w:p>
      <w:pPr>
        <w:bidi w:val="1"/>
        <w:jc w:val="right"/>
      </w:pPr>
      <w:r>
        <w:rPr>
          <w:rFonts w:cs="Arial" w:ascii="Arial" w:hAnsi="Arial"/>
          <w:color w:val="5A4330"/>
          <w:rtl w:val="1"/>
        </w:rPr>
        <w:t>מתחו קו בין כל מושג להגדרה המתאימה לו (נקודה לכל התאמה).</w:t>
      </w:r>
    </w:p>
    <w:tbl>
      <w:tblPr>
        <w:tblStyle w:val="TableGrid"/>
        <w:tblW w:type="auto" w:w="0"/>
        <w:tblLook w:firstColumn="1" w:firstRow="1" w:lastColumn="0" w:lastRow="0" w:noHBand="0" w:noVBand="1" w:val="04A0"/>
        <w:bidiVisual/>
      </w:tblPr>
      <w:tblGrid>
        <w:gridCol w:w="3364"/>
        <w:gridCol w:w="3364"/>
        <w:gridCol w:w="3364"/>
      </w:tblGrid>
      <w:tr>
        <w:tc>
          <w:tcPr>
            <w:tcW w:type="dxa" w:w="3364"/>
          </w:tcPr>
          <w:p>
            <w:pPr>
              <w:bidi w:val="1"/>
              <w:jc w:val="right"/>
            </w:pPr>
            <w:r>
              <w:rPr>
                <w:rFonts w:cs="Arial" w:ascii="Arial" w:hAnsi="Arial"/>
                <w:b/>
                <w:rtl w:val="1"/>
                <w:bCs/>
              </w:rPr>
              <w:t>מושג</w:t>
            </w:r>
          </w:p>
        </w:tc>
        <w:tc>
          <w:tcPr>
            <w:tcW w:type="dxa" w:w="3364"/>
          </w:tcPr>
          <w:p>
            <w:pPr>
              <w:bidi w:val="1"/>
              <w:jc w:val="right"/>
            </w:pPr>
            <w:r>
              <w:rPr>
                <w:rFonts w:cs="Arial" w:ascii="Arial" w:hAnsi="Arial"/>
                <w:b/>
                <w:rtl w:val="1"/>
                <w:bCs/>
              </w:rPr>
              <w:t>אות</w:t>
            </w:r>
          </w:p>
        </w:tc>
        <w:tc>
          <w:tcPr>
            <w:tcW w:type="dxa" w:w="3364"/>
          </w:tcPr>
          <w:p>
            <w:pPr>
              <w:bidi w:val="1"/>
              <w:jc w:val="right"/>
            </w:pPr>
            <w:r>
              <w:rPr>
                <w:rFonts w:cs="Arial" w:ascii="Arial" w:hAnsi="Arial"/>
                <w:b/>
                <w:rtl w:val="1"/>
                <w:bCs/>
              </w:rPr>
              <w:t>הגדרה</w:t>
            </w:r>
          </w:p>
        </w:tc>
      </w:tr>
      <w:tr>
        <w:tc>
          <w:tcPr>
            <w:tcW w:type="dxa" w:w="3364"/>
          </w:tcPr>
          <w:p>
            <w:pPr>
              <w:bidi w:val="1"/>
              <w:jc w:val="right"/>
            </w:pPr>
            <w:r>
              <w:rPr>
                <w:rFonts w:cs="Arial" w:ascii="Arial" w:hAnsi="Arial"/>
                <w:rtl w:val="1"/>
              </w:rPr>
              <w:t>1. ארכאולוגיה</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א. שכונה בעיר שבה גרו יהודים יחד</w:t>
            </w:r>
          </w:p>
        </w:tc>
      </w:tr>
      <w:tr>
        <w:tc>
          <w:tcPr>
            <w:tcW w:type="dxa" w:w="3364"/>
          </w:tcPr>
          <w:p>
            <w:pPr>
              <w:bidi w:val="1"/>
              <w:jc w:val="right"/>
            </w:pPr>
            <w:r>
              <w:rPr>
                <w:rFonts w:cs="Arial" w:ascii="Arial" w:hAnsi="Arial"/>
                <w:rtl w:val="1"/>
              </w:rPr>
              <w:t>2. לפני הספירה (לפנה״ס)</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ב. הספרים בברית החדשה המספרים על חיי ישו ותורתו לפי האמונה הנוצרית</w:t>
            </w:r>
          </w:p>
        </w:tc>
      </w:tr>
      <w:tr>
        <w:tc>
          <w:tcPr>
            <w:tcW w:type="dxa" w:w="3364"/>
          </w:tcPr>
          <w:p>
            <w:pPr>
              <w:bidi w:val="1"/>
              <w:jc w:val="right"/>
            </w:pPr>
            <w:r>
              <w:rPr>
                <w:rFonts w:cs="Arial" w:ascii="Arial" w:hAnsi="Arial"/>
                <w:rtl w:val="1"/>
              </w:rPr>
              <w:t>3. הבשורות</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ג. טקס נוצרי של כניסה לאמונה באמצעות מים</w:t>
            </w:r>
          </w:p>
        </w:tc>
      </w:tr>
      <w:tr>
        <w:tc>
          <w:tcPr>
            <w:tcW w:type="dxa" w:w="3364"/>
          </w:tcPr>
          <w:p>
            <w:pPr>
              <w:bidi w:val="1"/>
              <w:jc w:val="right"/>
            </w:pPr>
            <w:r>
              <w:rPr>
                <w:rFonts w:cs="Arial" w:ascii="Arial" w:hAnsi="Arial"/>
                <w:rtl w:val="1"/>
              </w:rPr>
              <w:t>4. טבילה</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ד. הבטחה חגיגית של ווסל לשרת את אדונו</w:t>
            </w:r>
          </w:p>
        </w:tc>
      </w:tr>
      <w:tr>
        <w:tc>
          <w:tcPr>
            <w:tcW w:type="dxa" w:w="3364"/>
          </w:tcPr>
          <w:p>
            <w:pPr>
              <w:bidi w:val="1"/>
              <w:jc w:val="right"/>
            </w:pPr>
            <w:r>
              <w:rPr>
                <w:rFonts w:cs="Arial" w:ascii="Arial" w:hAnsi="Arial"/>
                <w:rtl w:val="1"/>
              </w:rPr>
              <w:t>5. סניור</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ה. אדון שמעניק אדמה לווסל תמורת נאמנות ושירות</w:t>
            </w:r>
          </w:p>
        </w:tc>
      </w:tr>
      <w:tr>
        <w:tc>
          <w:tcPr>
            <w:tcW w:type="dxa" w:w="3364"/>
          </w:tcPr>
          <w:p>
            <w:pPr>
              <w:bidi w:val="1"/>
              <w:jc w:val="right"/>
            </w:pPr>
            <w:r>
              <w:rPr>
                <w:rFonts w:cs="Arial" w:ascii="Arial" w:hAnsi="Arial"/>
                <w:rtl w:val="1"/>
              </w:rPr>
              <w:t>6. שבועת אמונים</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ו. חקר העבר באמצעות ממצאים מחפירות</w:t>
            </w:r>
          </w:p>
        </w:tc>
      </w:tr>
      <w:tr>
        <w:tc>
          <w:tcPr>
            <w:tcW w:type="dxa" w:w="3364"/>
          </w:tcPr>
          <w:p>
            <w:pPr>
              <w:bidi w:val="1"/>
              <w:jc w:val="right"/>
            </w:pPr>
            <w:r>
              <w:rPr>
                <w:rFonts w:cs="Arial" w:ascii="Arial" w:hAnsi="Arial"/>
                <w:rtl w:val="1"/>
              </w:rPr>
              <w:t>7. נידוי (חרם)</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ז. השנים שלפני הלידה המסורתית של ישו</w:t>
            </w:r>
          </w:p>
        </w:tc>
      </w:tr>
      <w:tr>
        <w:tc>
          <w:tcPr>
            <w:tcW w:type="dxa" w:w="3364"/>
          </w:tcPr>
          <w:p>
            <w:pPr>
              <w:bidi w:val="1"/>
              <w:jc w:val="right"/>
            </w:pPr>
            <w:r>
              <w:rPr>
                <w:rFonts w:cs="Arial" w:ascii="Arial" w:hAnsi="Arial"/>
                <w:rtl w:val="1"/>
              </w:rPr>
              <w:t>8. רובע יהודי</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ח. עונש של הכנסייה – הרחקת אדם מהקהילה הנוצרית</w:t>
            </w:r>
          </w:p>
        </w:tc>
      </w:tr>
    </w:tbl>
    <w:p/>
    <w:p>
      <w:r>
        <w:br w:type="page"/>
      </w:r>
    </w:p>
    <w:p>
      <w:pPr>
        <w:pStyle w:val="Heading1"/>
        <w:bidi w:val="1"/>
        <w:jc w:val="right"/>
      </w:pPr>
      <w:r>
        <w:rPr>
          <w:rFonts w:cs="Arial" w:ascii="Arial" w:hAnsi="Arial"/>
          <w:b/>
          <w:color w:val="7B1E2B"/>
          <w:sz w:val="34"/>
          <w:rtl w:val="1"/>
          <w:bCs/>
          <w:szCs w:val="34"/>
        </w:rPr>
        <w:t>חלק ב׳ – מיומנויות (28 נקודות)</w:t>
      </w:r>
    </w:p>
    <w:p>
      <w:pPr>
        <w:bidi w:val="1"/>
        <w:jc w:val="right"/>
      </w:pPr>
      <w:r>
        <w:rPr>
          <w:rFonts w:cs="Arial" w:ascii="Arial" w:hAnsi="Arial"/>
          <w:color w:val="5A4330"/>
          <w:rtl w:val="1"/>
        </w:rPr>
        <w:t>בחלק זה תתרגלו מיומנויות של היסטוריונים: סידור אירועים על ציר הזמן, קריאה וניתוח של מקור והבנה של תרשים. ענו על כל השאלות.</w:t>
      </w:r>
    </w:p>
    <w:p>
      <w:pPr>
        <w:pStyle w:val="Heading2"/>
        <w:bidi w:val="1"/>
        <w:jc w:val="right"/>
      </w:pPr>
      <w:r>
        <w:rPr>
          <w:rFonts w:cs="Arial" w:ascii="Arial" w:hAnsi="Arial"/>
          <w:b/>
          <w:color w:val="1F3B5A"/>
          <w:sz w:val="28"/>
          <w:rtl w:val="1"/>
          <w:bCs/>
          <w:szCs w:val="28"/>
        </w:rPr>
        <w:t>ציר זמן (8 נק׳)</w:t>
      </w:r>
    </w:p>
    <w:p>
      <w:pPr>
        <w:bidi w:val="1"/>
        <w:jc w:val="right"/>
      </w:pPr>
      <w:r>
        <w:rPr>
          <w:rFonts w:cs="Arial" w:ascii="Arial" w:hAnsi="Arial"/>
          <w:color w:val="5A4330"/>
          <w:rtl w:val="1"/>
        </w:rPr>
        <w:t>סדרו את האירועים לפי סדר התרחשותם – מספר 1 לאירוע המוקדם ביותר (נקודה לכל אירוע במקומו).</w:t>
      </w:r>
    </w:p>
    <w:tbl>
      <w:tblPr>
        <w:tblStyle w:val="TableGrid"/>
        <w:tblW w:type="auto" w:w="0"/>
        <w:tblLook w:firstColumn="1" w:firstRow="1" w:lastColumn="0" w:lastRow="0" w:noHBand="0" w:noVBand="1" w:val="04A0"/>
        <w:bidiVisual/>
      </w:tblPr>
      <w:tblGrid>
        <w:gridCol w:w="5046"/>
        <w:gridCol w:w="5046"/>
      </w:tblGrid>
      <w:tr>
        <w:tc>
          <w:tcPr>
            <w:tcW w:type="dxa" w:w="5046"/>
          </w:tcPr>
          <w:p>
            <w:pPr>
              <w:bidi w:val="1"/>
              <w:jc w:val="right"/>
            </w:pPr>
            <w:r>
              <w:rPr>
                <w:rFonts w:cs="Arial" w:ascii="Arial" w:hAnsi="Arial"/>
                <w:b/>
                <w:rtl w:val="1"/>
                <w:bCs/>
              </w:rPr>
              <w:t>אירוע</w:t>
            </w:r>
          </w:p>
        </w:tc>
        <w:tc>
          <w:tcPr>
            <w:tcW w:type="dxa" w:w="5046"/>
          </w:tcPr>
          <w:p>
            <w:pPr>
              <w:bidi w:val="1"/>
              <w:jc w:val="right"/>
            </w:pPr>
            <w:r>
              <w:rPr>
                <w:rFonts w:cs="Arial" w:ascii="Arial" w:hAnsi="Arial"/>
                <w:b/>
                <w:rtl w:val="1"/>
                <w:bCs/>
              </w:rPr>
              <w:t>מספר בסדר</w:t>
            </w:r>
          </w:p>
        </w:tc>
      </w:tr>
      <w:tr>
        <w:tc>
          <w:tcPr>
            <w:tcW w:type="dxa" w:w="5046"/>
          </w:tcPr>
          <w:p>
            <w:pPr>
              <w:bidi w:val="1"/>
              <w:jc w:val="right"/>
            </w:pPr>
            <w:r>
              <w:rPr>
                <w:rFonts w:cs="Arial" w:ascii="Arial" w:hAnsi="Arial"/>
                <w:rtl w:val="1"/>
              </w:rPr>
              <w:t>גירוש היהודים מאנגליה</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פרוץ מגפת המוות השחור באירופה</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מסעותיו של פאולוס להפצת הנצרות</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רדיפת הנוצרים ברומא בימי הקיסר נירון</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הצלבנים כובשים את ירושלים ומקימים את ממלכת ירושלים</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נפילת קונסטנטינופול</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השלמת בניית כנסיית איה סופיה בקונסטנטינופול בימי יוסטיניאנוס</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איסור הפולחן האלילי באימפריה בימי תאודוסיוס</w:t>
            </w:r>
          </w:p>
        </w:tc>
        <w:tc>
          <w:tcPr>
            <w:tcW w:type="dxa" w:w="5046"/>
          </w:tcPr>
          <w:p>
            <w:pPr>
              <w:bidi w:val="1"/>
              <w:jc w:val="right"/>
            </w:pPr>
            <w:r>
              <w:rPr>
                <w:rFonts w:cs="Arial" w:ascii="Arial" w:hAnsi="Arial"/>
                <w:rtl w:val="1"/>
              </w:rPr>
            </w:r>
          </w:p>
        </w:tc>
      </w:tr>
    </w:tbl>
    <w:p/>
    <w:p>
      <w:pPr>
        <w:pStyle w:val="Heading2"/>
        <w:bidi w:val="1"/>
        <w:jc w:val="right"/>
      </w:pPr>
      <w:r>
        <w:rPr>
          <w:rFonts w:cs="Arial" w:ascii="Arial" w:hAnsi="Arial"/>
          <w:b/>
          <w:color w:val="1F3B5A"/>
          <w:sz w:val="28"/>
          <w:rtl w:val="1"/>
          <w:bCs/>
          <w:szCs w:val="28"/>
        </w:rPr>
        <w:t>ניתוח מקור (12 נק׳)</w:t>
      </w:r>
    </w:p>
    <w:p>
      <w:pPr>
        <w:bidi w:val="1"/>
        <w:jc w:val="right"/>
      </w:pPr>
      <w:r>
        <w:rPr>
          <w:rFonts w:cs="Arial" w:ascii="Arial" w:hAnsi="Arial"/>
          <w:color w:val="5A4330"/>
          <w:rtl w:val="1"/>
        </w:rPr>
        <w:t>קראו את המקור וענו על השאלות שאחריו (4 נקודות לכל שאלה).</w:t>
      </w:r>
    </w:p>
    <w:p>
      <w:pPr>
        <w:bidi w:val="1"/>
        <w:jc w:val="right"/>
      </w:pPr>
      <w:r>
        <w:rPr>
          <w:rFonts w:cs="Arial" w:ascii="Arial" w:hAnsi="Arial"/>
          <w:b/>
          <w:rtl w:val="1"/>
          <w:bCs/>
        </w:rPr>
        <w:t xml:space="preserve">📜 </w:t>
      </w:r>
      <w:r>
        <w:rPr>
          <w:rFonts w:cs="Arial" w:ascii="Arial" w:hAnsi="Arial"/>
          <w:color w:val="1F3B5A"/>
          <w:rtl w:val="1"/>
        </w:rPr>
        <w:t>מקור דמיוני לתרגול</w:t>
      </w:r>
    </w:p>
    <w:p>
      <w:pPr>
        <w:bidi w:val="1"/>
        <w:jc w:val="right"/>
      </w:pPr>
      <w:r>
        <w:rPr>
          <w:rFonts w:cs="Arial" w:ascii="Arial" w:hAnsi="Arial"/>
          <w:b/>
          <w:rtl w:val="1"/>
          <w:bCs/>
        </w:rPr>
        <w:t>מתוך יומנו של האח אנסלם, נזיר במנזר בצרפת, שנת 1120 (מקור דמיוני)</w:t>
      </w:r>
    </w:p>
    <w:p>
      <w:pPr>
        <w:bidi w:val="1"/>
        <w:jc w:val="right"/>
      </w:pPr>
      <w:r>
        <w:rPr>
          <w:rFonts w:cs="Arial" w:ascii="Arial" w:hAnsi="Arial"/>
          <w:rtl w:val="1"/>
        </w:rPr>
        <w:t>קמתי לפני עלות השחר לתפילה הראשונה יחד עם כל האחים. אחר כך ישבתי בחדר הכתיבה והמשכתי להעתיק את ספר התהלים. העבודה איטית: עמוד אחד לוקח לי יום שלם, והאצבעות קופאות מקור. בצהריים עבדו האחים הצעירים בכרם ובגן הירק. לפני השקיעה הגיעו לשער המנזר שני עוברי דרך עייפים ואיכר חולה מהכפר הסמוך. נתנו להם לחם, מרק ומיטה. אב המנזר אמר לנו: ׳מי שעובד ומתפלל – משרת את האל׳. בערב חזרתי לחדר הכתיבה לקשט את האות הראשונה בצבע זהב.</w:t>
      </w:r>
    </w:p>
    <w:p>
      <w:pPr>
        <w:bidi w:val="1"/>
        <w:jc w:val="right"/>
      </w:pPr>
      <w:r>
        <w:rPr>
          <w:rFonts w:cs="Arial" w:ascii="Arial" w:hAnsi="Arial"/>
          <w:b/>
          <w:rtl w:val="1"/>
          <w:bCs/>
        </w:rPr>
        <w:t>13. האם זהו מקור ראשוני או משני? והאם אפשר להשתמש בו כראיה היסטורית? הסבירו. (4 נק׳)</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14. ציינו שלושה תפקידים של המנזר שמופיעים במקור. (4 נק׳)</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15. הסבירו מדוע העתקת הספרים במנזרים הייתה חשובה לתרבות של ימי הביניים. (4 נק׳)</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pStyle w:val="Heading2"/>
        <w:bidi w:val="1"/>
        <w:jc w:val="right"/>
      </w:pPr>
      <w:r>
        <w:rPr>
          <w:rFonts w:cs="Arial" w:ascii="Arial" w:hAnsi="Arial"/>
          <w:b/>
          <w:color w:val="1F3B5A"/>
          <w:sz w:val="28"/>
          <w:rtl w:val="1"/>
          <w:bCs/>
          <w:szCs w:val="28"/>
        </w:rPr>
        <w:t>משימת תרשים – הפירמידה הפיאודלית (8 נק׳)</w:t>
      </w:r>
    </w:p>
    <w:p>
      <w:pPr>
        <w:bidi w:val="1"/>
        <w:jc w:val="right"/>
      </w:pPr>
      <w:r>
        <w:rPr>
          <w:rFonts w:cs="Arial" w:ascii="Arial" w:hAnsi="Arial"/>
          <w:color w:val="5A4330"/>
          <w:rtl w:val="1"/>
        </w:rPr>
        <w:t>עיינו בתרשים הפירמידה וענו על השאלות (4 נקודות לכל שאלה).</w:t>
      </w:r>
    </w:p>
    <w:p>
      <w:pPr>
        <w:bidi w:val="1"/>
        <w:jc w:val="right"/>
      </w:pPr>
      <w:r>
        <w:rPr>
          <w:rFonts w:cs="Arial" w:ascii="Arial" w:hAnsi="Arial"/>
          <w:rtl w:val="1"/>
        </w:rPr>
        <w:t>לפניכם פירמידה של ארבע שכבות בחברה הפיאודלית, מהחזקה (למעלה) אל הרחבה (למטה). השלימו את השכבות החסרות במקומות הריקים, ואז ענו על השאלות.</w:t>
      </w:r>
    </w:p>
    <w:tbl>
      <w:tblPr>
        <w:tblStyle w:val="TableGrid"/>
        <w:tblW w:type="auto" w:w="0"/>
        <w:tblLook w:firstColumn="1" w:firstRow="1" w:lastColumn="0" w:lastRow="0" w:noHBand="0" w:noVBand="1" w:val="04A0"/>
        <w:bidiVisual/>
      </w:tblPr>
      <w:tblGrid>
        <w:gridCol w:w="5046"/>
        <w:gridCol w:w="5046"/>
      </w:tblGrid>
      <w:tr>
        <w:tc>
          <w:tcPr>
            <w:tcW w:type="dxa" w:w="5046"/>
          </w:tcPr>
          <w:p>
            <w:pPr>
              <w:bidi w:val="1"/>
              <w:jc w:val="right"/>
            </w:pPr>
            <w:r>
              <w:rPr>
                <w:rFonts w:cs="Arial" w:ascii="Arial" w:hAnsi="Arial"/>
                <w:b/>
                <w:rtl w:val="1"/>
                <w:bCs/>
              </w:rPr>
              <w:t>רמה בפירמידה</w:t>
            </w:r>
          </w:p>
        </w:tc>
        <w:tc>
          <w:tcPr>
            <w:tcW w:type="dxa" w:w="5046"/>
          </w:tcPr>
          <w:p>
            <w:pPr>
              <w:bidi w:val="1"/>
              <w:jc w:val="right"/>
            </w:pPr>
            <w:r>
              <w:rPr>
                <w:rFonts w:cs="Arial" w:ascii="Arial" w:hAnsi="Arial"/>
                <w:b/>
                <w:rtl w:val="1"/>
                <w:bCs/>
              </w:rPr>
              <w:t>מי נמצא כאן?</w:t>
            </w:r>
          </w:p>
        </w:tc>
      </w:tr>
      <w:tr>
        <w:tc>
          <w:tcPr>
            <w:tcW w:type="dxa" w:w="5046"/>
          </w:tcPr>
          <w:p>
            <w:pPr>
              <w:bidi w:val="1"/>
              <w:jc w:val="right"/>
            </w:pPr>
            <w:r>
              <w:rPr>
                <w:rFonts w:cs="Arial" w:ascii="Arial" w:hAnsi="Arial"/>
                <w:rtl w:val="1"/>
              </w:rPr>
              <w:t xml:space="preserve">▲ </w:t>
            </w:r>
          </w:p>
        </w:tc>
        <w:tc>
          <w:tcPr>
            <w:tcW w:type="dxa" w:w="5046"/>
          </w:tcPr>
          <w:p>
            <w:pPr>
              <w:bidi w:val="1"/>
              <w:jc w:val="right"/>
            </w:pPr>
            <w:r>
              <w:rPr>
                <w:rFonts w:cs="Arial" w:ascii="Arial" w:hAnsi="Arial"/>
                <w:rtl w:val="1"/>
              </w:rPr>
              <w:t>______________</w:t>
            </w:r>
          </w:p>
        </w:tc>
      </w:tr>
      <w:tr>
        <w:tc>
          <w:tcPr>
            <w:tcW w:type="dxa" w:w="5046"/>
          </w:tcPr>
          <w:p>
            <w:pPr>
              <w:bidi w:val="1"/>
              <w:jc w:val="right"/>
            </w:pPr>
            <w:r>
              <w:rPr>
                <w:rFonts w:cs="Arial" w:ascii="Arial" w:hAnsi="Arial"/>
                <w:rtl w:val="1"/>
              </w:rPr>
              <w:t xml:space="preserve">▲ ▲ </w:t>
            </w:r>
          </w:p>
        </w:tc>
        <w:tc>
          <w:tcPr>
            <w:tcW w:type="dxa" w:w="5046"/>
          </w:tcPr>
          <w:p>
            <w:pPr>
              <w:bidi w:val="1"/>
              <w:jc w:val="right"/>
            </w:pPr>
            <w:r>
              <w:rPr>
                <w:rFonts w:cs="Arial" w:ascii="Arial" w:hAnsi="Arial"/>
                <w:rtl w:val="1"/>
              </w:rPr>
              <w:t>אצילים / סניורים גדולים</w:t>
            </w:r>
          </w:p>
        </w:tc>
      </w:tr>
      <w:tr>
        <w:tc>
          <w:tcPr>
            <w:tcW w:type="dxa" w:w="5046"/>
          </w:tcPr>
          <w:p>
            <w:pPr>
              <w:bidi w:val="1"/>
              <w:jc w:val="right"/>
            </w:pPr>
            <w:r>
              <w:rPr>
                <w:rFonts w:cs="Arial" w:ascii="Arial" w:hAnsi="Arial"/>
                <w:rtl w:val="1"/>
              </w:rPr>
              <w:t xml:space="preserve">▲ ▲ ▲ </w:t>
            </w:r>
          </w:p>
        </w:tc>
        <w:tc>
          <w:tcPr>
            <w:tcW w:type="dxa" w:w="5046"/>
          </w:tcPr>
          <w:p>
            <w:pPr>
              <w:bidi w:val="1"/>
              <w:jc w:val="right"/>
            </w:pPr>
            <w:r>
              <w:rPr>
                <w:rFonts w:cs="Arial" w:ascii="Arial" w:hAnsi="Arial"/>
                <w:rtl w:val="1"/>
              </w:rPr>
              <w:t>______________</w:t>
            </w:r>
          </w:p>
        </w:tc>
      </w:tr>
      <w:tr>
        <w:tc>
          <w:tcPr>
            <w:tcW w:type="dxa" w:w="5046"/>
          </w:tcPr>
          <w:p>
            <w:pPr>
              <w:bidi w:val="1"/>
              <w:jc w:val="right"/>
            </w:pPr>
            <w:r>
              <w:rPr>
                <w:rFonts w:cs="Arial" w:ascii="Arial" w:hAnsi="Arial"/>
                <w:rtl w:val="1"/>
              </w:rPr>
              <w:t xml:space="preserve">▲ ▲ ▲ ▲ </w:t>
            </w:r>
          </w:p>
        </w:tc>
        <w:tc>
          <w:tcPr>
            <w:tcW w:type="dxa" w:w="5046"/>
          </w:tcPr>
          <w:p>
            <w:pPr>
              <w:bidi w:val="1"/>
              <w:jc w:val="right"/>
            </w:pPr>
            <w:r>
              <w:rPr>
                <w:rFonts w:cs="Arial" w:ascii="Arial" w:hAnsi="Arial"/>
                <w:rtl w:val="1"/>
              </w:rPr>
              <w:t>איכרים וצמיתים</w:t>
            </w:r>
          </w:p>
        </w:tc>
      </w:tr>
    </w:tbl>
    <w:p/>
    <w:p>
      <w:pPr>
        <w:bidi w:val="1"/>
        <w:jc w:val="right"/>
      </w:pPr>
      <w:r>
        <w:rPr>
          <w:rFonts w:cs="Arial" w:ascii="Arial" w:hAnsi="Arial"/>
          <w:b/>
          <w:rtl w:val="1"/>
          <w:bCs/>
        </w:rPr>
        <w:t>16. השלימו את שתי השכבות החסרות בפירמידה. הסבירו מדוע הפירמידה צרה למעלה ורחבה למטה. (4 נק׳)</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17. הסבירו את העיקרון ׳אדמה תמורת שירות׳ שעליו נשענה השיטה הפיאודלית. תנו דוגמה מהפירמידה. (4 נק׳)</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r>
        <w:br w:type="page"/>
      </w:r>
    </w:p>
    <w:p>
      <w:pPr>
        <w:pStyle w:val="Heading1"/>
        <w:bidi w:val="1"/>
        <w:jc w:val="right"/>
      </w:pPr>
      <w:r>
        <w:rPr>
          <w:rFonts w:cs="Arial" w:ascii="Arial" w:hAnsi="Arial"/>
          <w:b/>
          <w:color w:val="7B1E2B"/>
          <w:sz w:val="34"/>
          <w:rtl w:val="1"/>
          <w:bCs/>
          <w:szCs w:val="34"/>
        </w:rPr>
        <w:t>חלק ג׳ – הבנה וכתיבה (28 נקודות)</w:t>
      </w:r>
    </w:p>
    <w:p>
      <w:pPr>
        <w:bidi w:val="1"/>
        <w:jc w:val="right"/>
      </w:pPr>
      <w:r>
        <w:rPr>
          <w:rFonts w:cs="Arial" w:ascii="Arial" w:hAnsi="Arial"/>
          <w:color w:val="5A4330"/>
          <w:rtl w:val="1"/>
        </w:rPr>
        <w:t>בחלק זה תכתבו תשובות במילים שלכם. ענו על כל ארבע השאלות הקצרות, ובחרו שאלה מורחבת אחת מתוך שתיים. כתבו במשפטים שלמים.</w:t>
      </w:r>
    </w:p>
    <w:p>
      <w:pPr>
        <w:pStyle w:val="Heading2"/>
        <w:bidi w:val="1"/>
        <w:jc w:val="right"/>
      </w:pPr>
      <w:r>
        <w:rPr>
          <w:rFonts w:cs="Arial" w:ascii="Arial" w:hAnsi="Arial"/>
          <w:b/>
          <w:color w:val="1F3B5A"/>
          <w:sz w:val="28"/>
          <w:rtl w:val="1"/>
          <w:bCs/>
          <w:szCs w:val="28"/>
        </w:rPr>
        <w:t>שאלות קצרות (16 נק׳)</w:t>
      </w:r>
    </w:p>
    <w:p>
      <w:pPr>
        <w:bidi w:val="1"/>
        <w:jc w:val="right"/>
      </w:pPr>
      <w:r>
        <w:rPr>
          <w:rFonts w:cs="Arial" w:ascii="Arial" w:hAnsi="Arial"/>
          <w:color w:val="5A4330"/>
          <w:rtl w:val="1"/>
        </w:rPr>
        <w:t>ענו על כל השאלות ב-2–4 משפטים (4 נקודות לכל שאלה).</w:t>
      </w:r>
    </w:p>
    <w:p>
      <w:pPr>
        <w:bidi w:val="1"/>
        <w:jc w:val="right"/>
      </w:pPr>
      <w:r>
        <w:rPr>
          <w:rFonts w:cs="Arial" w:ascii="Arial" w:hAnsi="Arial"/>
          <w:b/>
          <w:rtl w:val="1"/>
          <w:bCs/>
        </w:rPr>
        <w:t>18. ציינו שלושה סוגים שונים של מקורות שבהם משתמש היסטוריון, ותנו דוגמה לכל אחד. (4 נק׳)</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19. תארו את מבנה הכנסייה הנוצרית: מי עמד בראשה ומי היו בעלי התפקידים מתחתיו? (4 נק׳)</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20. תארו שני מאפיינים של האימפריה הביזנטית. (4 נק׳)</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21. ציינו שתי תוצאות של מסעי הצלב. (4 נק׳)</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pStyle w:val="Heading2"/>
        <w:bidi w:val="1"/>
        <w:jc w:val="right"/>
      </w:pPr>
      <w:r>
        <w:rPr>
          <w:rFonts w:cs="Arial" w:ascii="Arial" w:hAnsi="Arial"/>
          <w:b/>
          <w:color w:val="1F3B5A"/>
          <w:sz w:val="28"/>
          <w:rtl w:val="1"/>
          <w:bCs/>
          <w:szCs w:val="28"/>
        </w:rPr>
        <w:t>שאלה מורחבת – בחרו אחת (12 נק׳)</w:t>
      </w:r>
    </w:p>
    <w:p>
      <w:pPr>
        <w:bidi w:val="1"/>
        <w:jc w:val="right"/>
      </w:pPr>
      <w:r>
        <w:rPr>
          <w:rFonts w:cs="Arial" w:ascii="Arial" w:hAnsi="Arial"/>
          <w:color w:val="5A4330"/>
          <w:rtl w:val="1"/>
        </w:rPr>
        <w:t>בחרו שאלה אחת מתוך השתיים וענו עליה בפסקה של 6–8 משפטים (12 נקודות).</w:t>
      </w:r>
    </w:p>
    <w:p>
      <w:pPr>
        <w:bidi w:val="1"/>
        <w:jc w:val="right"/>
      </w:pPr>
      <w:r>
        <w:rPr>
          <w:rFonts w:cs="Arial" w:ascii="Arial" w:hAnsi="Arial"/>
          <w:b/>
          <w:rtl w:val="1"/>
          <w:bCs/>
        </w:rPr>
        <w:t>בחרו שאלה אחת וענו עליה.</w:t>
      </w:r>
    </w:p>
    <w:p>
      <w:pPr>
        <w:bidi w:val="1"/>
        <w:jc w:val="right"/>
      </w:pPr>
      <w:r>
        <w:rPr>
          <w:rFonts w:cs="Arial" w:ascii="Arial" w:hAnsi="Arial"/>
          <w:rtl w:val="1"/>
        </w:rPr>
        <w:t>◯ שאלה א (סיבה ותוצאה): סיבה ותוצאה: הסבירו מדוע הייתה לכנסייה עוצמה רבה כל כך בימי הביניים, ומה היו התוצאות של עוצמה זו על חיי האנשים. התייחסו לפחות לשלושה גורמים או תוצאות.</w:t>
      </w:r>
    </w:p>
    <w:p>
      <w:pPr>
        <w:bidi w:val="1"/>
        <w:jc w:val="right"/>
      </w:pPr>
      <w:r>
        <w:rPr>
          <w:rFonts w:cs="Arial" w:ascii="Arial" w:hAnsi="Arial"/>
          <w:rtl w:val="1"/>
        </w:rPr>
        <w:t>◯ שאלה ב (השוואה): השוואה: השוו בין החיים באחוזה הפיאודלית בכפר לבין החיים בעיר מימי הביניים (מהמאה ה-11 והלאה). התייחסו לשלושה תבחינים לפחות (למשל: עיסוק, חופש, מי שולט, כלכלה).</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tbl>
      <w:tblPr>
        <w:tblStyle w:val="TableGrid"/>
        <w:tblW w:type="auto" w:w="0"/>
        <w:tblLook w:firstColumn="1" w:firstRow="1" w:lastColumn="0" w:lastRow="0" w:noHBand="0" w:noVBand="1" w:val="04A0"/>
        <w:bidiVisual/>
      </w:tblPr>
      <w:tblGrid>
        <w:gridCol w:w="10092"/>
      </w:tblGrid>
      <w:tr>
        <w:tc>
          <w:tcPr>
            <w:tcW w:type="dxa" w:w="10092"/>
          </w:tcPr>
          <w:p>
            <w:pPr>
              <w:bidi w:val="1"/>
              <w:jc w:val="right"/>
            </w:pPr>
            <w:r>
              <w:rPr>
                <w:rFonts w:cs="Arial" w:ascii="Arial" w:hAnsi="Arial"/>
                <w:rtl w:val="1"/>
              </w:rPr>
              <w:t>✂ רגע אחרי המבחן: השאלה שהכי הצלחתי בה: ________ · נושא שארצה לחזור עליו: ____________</w:t>
            </w:r>
          </w:p>
        </w:tc>
      </w:tr>
    </w:tbl>
    <w:p/>
    <w:sectPr w:rsidR="00FC693F" w:rsidRPr="0006063C" w:rsidSect="00034616">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4"/>
      <w:szCs w:val="24"/>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